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CAD" w:rsidRDefault="00645CAD">
      <w:pPr>
        <w:snapToGrid w:val="0"/>
        <w:spacing w:line="500" w:lineRule="atLeast"/>
        <w:ind w:rightChars="-60" w:right="-126"/>
        <w:rPr>
          <w:rFonts w:ascii="黑体" w:eastAsia="黑体"/>
          <w:sz w:val="32"/>
          <w:szCs w:val="32"/>
        </w:rPr>
      </w:pPr>
    </w:p>
    <w:p w:rsidR="00645CAD" w:rsidRDefault="00645CAD">
      <w:pPr>
        <w:snapToGrid w:val="0"/>
        <w:spacing w:line="500" w:lineRule="atLeast"/>
        <w:ind w:rightChars="-60" w:right="-126"/>
        <w:rPr>
          <w:rFonts w:ascii="黑体" w:eastAsia="黑体"/>
          <w:sz w:val="32"/>
          <w:szCs w:val="32"/>
        </w:rPr>
      </w:pPr>
    </w:p>
    <w:p w:rsidR="00645CAD" w:rsidRDefault="00645CAD">
      <w:pPr>
        <w:snapToGrid w:val="0"/>
        <w:spacing w:line="500" w:lineRule="atLeast"/>
        <w:ind w:rightChars="-60" w:right="-126"/>
        <w:rPr>
          <w:rFonts w:ascii="黑体" w:eastAsia="黑体"/>
          <w:sz w:val="32"/>
          <w:szCs w:val="32"/>
        </w:rPr>
      </w:pPr>
    </w:p>
    <w:p w:rsidR="00645CAD" w:rsidRDefault="00645CAD">
      <w:pPr>
        <w:snapToGrid w:val="0"/>
        <w:spacing w:line="500" w:lineRule="atLeast"/>
        <w:ind w:rightChars="-60" w:right="-126"/>
        <w:rPr>
          <w:rFonts w:ascii="黑体" w:eastAsia="黑体"/>
          <w:sz w:val="32"/>
          <w:szCs w:val="32"/>
        </w:rPr>
      </w:pPr>
    </w:p>
    <w:p w:rsidR="00645CAD" w:rsidRDefault="00421E3C">
      <w:pPr>
        <w:snapToGrid w:val="0"/>
        <w:spacing w:line="500" w:lineRule="atLeast"/>
        <w:ind w:rightChars="-60" w:right="-126"/>
        <w:jc w:val="center"/>
        <w:rPr>
          <w:rFonts w:ascii="方正小标宋_GBK" w:eastAsia="方正小标宋_GBK" w:hAnsi="宋体"/>
          <w:bCs/>
          <w:color w:val="FF0000"/>
          <w:spacing w:val="70"/>
          <w:sz w:val="72"/>
        </w:rPr>
      </w:pPr>
      <w:r>
        <w:rPr>
          <w:rFonts w:ascii="方正小标宋_GBK" w:eastAsia="方正小标宋_GBK" w:hAnsi="宋体" w:hint="eastAsia"/>
          <w:bCs/>
          <w:color w:val="FF0000"/>
          <w:spacing w:val="70"/>
          <w:sz w:val="72"/>
        </w:rPr>
        <w:t>上海电机学院文件</w:t>
      </w:r>
    </w:p>
    <w:p w:rsidR="00645CAD" w:rsidRDefault="00645CAD">
      <w:pPr>
        <w:snapToGrid w:val="0"/>
        <w:spacing w:line="560" w:lineRule="exact"/>
        <w:ind w:rightChars="-60" w:right="-126" w:firstLineChars="200" w:firstLine="640"/>
        <w:rPr>
          <w:sz w:val="32"/>
        </w:rPr>
      </w:pPr>
    </w:p>
    <w:p w:rsidR="00645CAD" w:rsidRDefault="00421E3C">
      <w:pPr>
        <w:snapToGrid w:val="0"/>
        <w:spacing w:line="500" w:lineRule="atLeast"/>
        <w:ind w:rightChars="-60" w:right="-126" w:firstLineChars="100" w:firstLine="320"/>
        <w:jc w:val="center"/>
        <w:rPr>
          <w:rFonts w:ascii="仿宋_GB2312" w:eastAsia="仿宋_GB2312"/>
          <w:sz w:val="32"/>
          <w:szCs w:val="32"/>
        </w:rPr>
      </w:pPr>
      <w:bookmarkStart w:id="0" w:name="文件编号"/>
      <w:r>
        <w:rPr>
          <w:rFonts w:ascii="仿宋_GB2312" w:eastAsia="仿宋_GB2312" w:hint="eastAsia"/>
          <w:sz w:val="32"/>
          <w:szCs w:val="32"/>
        </w:rPr>
        <w:t>沪电机院人〔2018〕368</w:t>
      </w:r>
      <w:bookmarkEnd w:id="0"/>
      <w:r>
        <w:rPr>
          <w:rFonts w:ascii="仿宋_GB2312" w:eastAsia="仿宋_GB2312" w:hint="eastAsia"/>
          <w:sz w:val="32"/>
          <w:szCs w:val="32"/>
        </w:rPr>
        <w:t>号</w:t>
      </w:r>
    </w:p>
    <w:p w:rsidR="00645CAD" w:rsidRDefault="00645CAD">
      <w:pPr>
        <w:snapToGrid w:val="0"/>
        <w:spacing w:line="500" w:lineRule="atLeast"/>
        <w:ind w:rightChars="-60" w:right="-126" w:firstLineChars="100" w:firstLine="320"/>
        <w:jc w:val="center"/>
        <w:rPr>
          <w:rFonts w:ascii="仿宋_GB2312" w:eastAsia="仿宋_GB2312"/>
          <w:sz w:val="32"/>
          <w:szCs w:val="32"/>
        </w:rPr>
      </w:pPr>
    </w:p>
    <w:p w:rsidR="00645CAD" w:rsidRDefault="00421E3C">
      <w:pPr>
        <w:snapToGrid w:val="0"/>
        <w:spacing w:line="560" w:lineRule="atLeast"/>
        <w:jc w:val="center"/>
        <w:rPr>
          <w:rFonts w:ascii="方正小标宋简体" w:eastAsia="方正小标宋简体"/>
          <w:sz w:val="32"/>
          <w:szCs w:val="32"/>
        </w:rPr>
      </w:pPr>
      <w:r>
        <w:rPr>
          <w:rFonts w:ascii="方正小标宋简体" w:eastAsia="方正小标宋简体"/>
          <w:noProof/>
          <w:sz w:val="36"/>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144145</wp:posOffset>
                </wp:positionV>
                <wp:extent cx="5486400" cy="0"/>
                <wp:effectExtent l="13335" t="20955" r="15240" b="1714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25400">
                          <a:solidFill>
                            <a:srgbClr val="FF0000"/>
                          </a:solidFill>
                          <a:round/>
                        </a:ln>
                      </wps:spPr>
                      <wps:bodyPr/>
                    </wps:wsp>
                  </a:graphicData>
                </a:graphic>
              </wp:anchor>
            </w:drawing>
          </mc:Choice>
          <mc:Fallback xmlns:wpsCustomData="http://www.wps.cn/officeDocument/2013/wpsCustomData"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0pt;margin-top:11.35pt;height:0pt;width:432pt;z-index:251659264;mso-width-relative:page;mso-height-relative:page;" filled="f" stroked="t" coordsize="21600,21600" o:gfxdata="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HOj8t9QAAAAGAQAADwAAAAAAAAABACAAAAAiAAAAZHJzL2Rvd25y&#10;ZXYueG1sUEsBAhQAFAAAAAgAh07iQForeoTJAQAAXQMAAA4AAAAAAAAAAQAgAAAAIwEAAGRycy9l&#10;Mm9Eb2MueG1sUEsFBgAAAAAGAAYAWQEAAF4FAAAAAA==&#10;">
                <v:fill on="f" focussize="0,0"/>
                <v:stroke weight="2pt" color="#FF0000" joinstyle="round"/>
                <v:imagedata o:title=""/>
                <o:lock v:ext="edit" aspectratio="f"/>
              </v:line>
            </w:pict>
          </mc:Fallback>
        </mc:AlternateContent>
      </w:r>
    </w:p>
    <w:p w:rsidR="00645CAD" w:rsidRDefault="00421E3C">
      <w:pPr>
        <w:snapToGrid w:val="0"/>
        <w:spacing w:line="500" w:lineRule="atLeast"/>
        <w:jc w:val="center"/>
        <w:rPr>
          <w:rFonts w:ascii="方正小标宋_GBK" w:eastAsia="方正小标宋_GBK" w:hAnsi="宋体"/>
          <w:sz w:val="44"/>
          <w:szCs w:val="44"/>
        </w:rPr>
      </w:pPr>
      <w:bookmarkStart w:id="1" w:name="文件标题"/>
      <w:r>
        <w:rPr>
          <w:rFonts w:ascii="方正小标宋_GBK" w:eastAsia="方正小标宋_GBK" w:hAnsi="宋体" w:hint="eastAsia"/>
          <w:sz w:val="44"/>
          <w:szCs w:val="44"/>
        </w:rPr>
        <w:t>关于印发上海电机学院教师职务</w:t>
      </w:r>
    </w:p>
    <w:p w:rsidR="00645CAD" w:rsidRDefault="00421E3C">
      <w:pPr>
        <w:snapToGrid w:val="0"/>
        <w:spacing w:line="500" w:lineRule="atLeast"/>
        <w:jc w:val="center"/>
        <w:rPr>
          <w:rFonts w:ascii="方正小标宋_GBK" w:eastAsia="方正小标宋_GBK" w:hAnsi="宋体"/>
          <w:sz w:val="44"/>
          <w:szCs w:val="44"/>
        </w:rPr>
      </w:pPr>
      <w:r>
        <w:rPr>
          <w:rFonts w:ascii="方正小标宋_GBK" w:eastAsia="方正小标宋_GBK" w:hAnsi="宋体" w:hint="eastAsia"/>
          <w:sz w:val="44"/>
          <w:szCs w:val="44"/>
        </w:rPr>
        <w:t>和其他专业技术职务评聘办法的通知</w:t>
      </w:r>
      <w:bookmarkEnd w:id="1"/>
    </w:p>
    <w:p w:rsidR="00645CAD" w:rsidRDefault="00421E3C">
      <w:pPr>
        <w:snapToGrid w:val="0"/>
        <w:spacing w:line="560" w:lineRule="exact"/>
        <w:rPr>
          <w:rFonts w:ascii="仿宋" w:eastAsia="仿宋" w:hAnsi="仿宋"/>
          <w:sz w:val="32"/>
          <w:szCs w:val="32"/>
        </w:rPr>
      </w:pPr>
      <w:r>
        <w:rPr>
          <w:rFonts w:ascii="仿宋" w:eastAsia="仿宋" w:hAnsi="仿宋" w:hint="eastAsia"/>
          <w:sz w:val="32"/>
          <w:szCs w:val="32"/>
        </w:rPr>
        <w:t>各部门、各二级学院：</w:t>
      </w:r>
    </w:p>
    <w:p w:rsidR="00645CAD" w:rsidRDefault="00421E3C">
      <w:pPr>
        <w:snapToGrid w:val="0"/>
        <w:spacing w:line="560" w:lineRule="exact"/>
        <w:ind w:firstLine="645"/>
        <w:rPr>
          <w:rFonts w:ascii="仿宋" w:eastAsia="仿宋" w:hAnsi="仿宋"/>
          <w:sz w:val="32"/>
          <w:szCs w:val="32"/>
        </w:rPr>
      </w:pPr>
      <w:r>
        <w:rPr>
          <w:rFonts w:ascii="仿宋" w:eastAsia="仿宋" w:hAnsi="仿宋" w:hint="eastAsia"/>
          <w:sz w:val="32"/>
          <w:szCs w:val="32"/>
        </w:rPr>
        <w:t>《上海电机学院教师职务和其他专业技术职务评聘办法》（2018年修订）经学校2018年第31次校长办公会及第11次党委常委会审议通过，现予以印发，望贯彻执行。</w:t>
      </w:r>
    </w:p>
    <w:p w:rsidR="00645CAD" w:rsidRDefault="00421E3C">
      <w:pPr>
        <w:snapToGrid w:val="0"/>
        <w:spacing w:line="560" w:lineRule="exact"/>
        <w:ind w:firstLine="640"/>
        <w:rPr>
          <w:rFonts w:ascii="仿宋" w:eastAsia="仿宋" w:hAnsi="仿宋"/>
          <w:sz w:val="32"/>
          <w:szCs w:val="32"/>
        </w:rPr>
      </w:pPr>
      <w:r>
        <w:rPr>
          <w:rFonts w:ascii="仿宋" w:eastAsia="仿宋" w:hAnsi="仿宋" w:hint="eastAsia"/>
          <w:sz w:val="32"/>
          <w:szCs w:val="32"/>
        </w:rPr>
        <w:t xml:space="preserve">附件：上海电机学院教师职务和其他专业技术职务评聘办法    </w:t>
      </w:r>
    </w:p>
    <w:p w:rsidR="00645CAD" w:rsidRDefault="00645CAD">
      <w:pPr>
        <w:snapToGrid w:val="0"/>
        <w:spacing w:line="560" w:lineRule="exact"/>
        <w:ind w:firstLine="640"/>
        <w:rPr>
          <w:rFonts w:ascii="仿宋" w:eastAsia="仿宋" w:hAnsi="仿宋"/>
          <w:sz w:val="32"/>
          <w:szCs w:val="32"/>
        </w:rPr>
      </w:pPr>
    </w:p>
    <w:p w:rsidR="00645CAD" w:rsidRDefault="00421E3C">
      <w:pPr>
        <w:snapToGrid w:val="0"/>
        <w:spacing w:line="560" w:lineRule="exact"/>
        <w:rPr>
          <w:rFonts w:ascii="仿宋" w:eastAsia="仿宋" w:hAnsi="仿宋"/>
          <w:sz w:val="32"/>
          <w:szCs w:val="32"/>
        </w:rPr>
      </w:pPr>
      <w:r>
        <w:rPr>
          <w:rFonts w:ascii="仿宋" w:eastAsia="仿宋" w:hAnsi="仿宋" w:hint="eastAsia"/>
          <w:sz w:val="30"/>
          <w:szCs w:val="30"/>
        </w:rPr>
        <w:t xml:space="preserve">  </w:t>
      </w:r>
      <w:r>
        <w:rPr>
          <w:rFonts w:ascii="仿宋" w:eastAsia="仿宋" w:hAnsi="仿宋" w:hint="eastAsia"/>
          <w:sz w:val="32"/>
          <w:szCs w:val="32"/>
        </w:rPr>
        <w:t xml:space="preserve">                                  上海电机学院</w:t>
      </w:r>
    </w:p>
    <w:p w:rsidR="00645CAD" w:rsidRDefault="00421E3C">
      <w:pPr>
        <w:spacing w:line="560" w:lineRule="exact"/>
        <w:ind w:firstLine="420"/>
        <w:rPr>
          <w:rFonts w:ascii="仿宋" w:eastAsia="仿宋" w:hAnsi="仿宋"/>
          <w:sz w:val="32"/>
          <w:szCs w:val="32"/>
        </w:rPr>
      </w:pPr>
      <w:r>
        <w:rPr>
          <w:rFonts w:ascii="仿宋" w:eastAsia="仿宋" w:hAnsi="仿宋" w:hint="eastAsia"/>
          <w:sz w:val="32"/>
          <w:szCs w:val="32"/>
        </w:rPr>
        <w:t xml:space="preserve">                               2018年11月21日</w:t>
      </w:r>
    </w:p>
    <w:tbl>
      <w:tblPr>
        <w:tblW w:w="8535" w:type="dxa"/>
        <w:tblInd w:w="135" w:type="dxa"/>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8535"/>
      </w:tblGrid>
      <w:tr w:rsidR="00645CAD">
        <w:tc>
          <w:tcPr>
            <w:tcW w:w="8535" w:type="dxa"/>
            <w:tcBorders>
              <w:top w:val="single" w:sz="12" w:space="0" w:color="auto"/>
              <w:left w:val="nil"/>
              <w:bottom w:val="single" w:sz="12" w:space="0" w:color="auto"/>
              <w:right w:val="nil"/>
            </w:tcBorders>
          </w:tcPr>
          <w:p w:rsidR="00645CAD" w:rsidRDefault="00421E3C">
            <w:pPr>
              <w:snapToGrid w:val="0"/>
              <w:spacing w:line="500" w:lineRule="atLeast"/>
              <w:ind w:rightChars="39" w:right="82"/>
              <w:rPr>
                <w:rFonts w:ascii="仿宋_GB2312" w:hAnsi="宋体"/>
                <w:color w:val="000000"/>
                <w:sz w:val="28"/>
                <w:szCs w:val="28"/>
              </w:rPr>
            </w:pPr>
            <w:r>
              <w:rPr>
                <w:rFonts w:ascii="仿宋_GB2312" w:hAnsi="等线" w:hint="eastAsia"/>
                <w:color w:val="000000"/>
                <w:sz w:val="28"/>
                <w:szCs w:val="28"/>
              </w:rPr>
              <w:t>上海电机学院党政办公室</w:t>
            </w:r>
            <w:r>
              <w:rPr>
                <w:rFonts w:ascii="仿宋_GB2312" w:hAnsi="等线" w:cs="仿宋_GB2312" w:hint="eastAsia"/>
                <w:color w:val="000000"/>
                <w:sz w:val="28"/>
                <w:szCs w:val="28"/>
              </w:rPr>
              <w:t xml:space="preserve">               2018</w:t>
            </w:r>
            <w:r>
              <w:rPr>
                <w:rFonts w:ascii="仿宋_GB2312" w:hAnsi="等线" w:hint="eastAsia"/>
                <w:color w:val="000000"/>
                <w:sz w:val="28"/>
                <w:szCs w:val="28"/>
              </w:rPr>
              <w:t>年</w:t>
            </w:r>
            <w:r>
              <w:rPr>
                <w:rFonts w:ascii="仿宋_GB2312" w:hAnsi="等线" w:cs="仿宋_GB2312" w:hint="eastAsia"/>
                <w:color w:val="000000"/>
                <w:sz w:val="28"/>
                <w:szCs w:val="28"/>
              </w:rPr>
              <w:t>12</w:t>
            </w:r>
            <w:r>
              <w:rPr>
                <w:rFonts w:ascii="仿宋_GB2312" w:hAnsi="等线" w:hint="eastAsia"/>
                <w:color w:val="000000"/>
                <w:sz w:val="28"/>
                <w:szCs w:val="28"/>
              </w:rPr>
              <w:t>月</w:t>
            </w:r>
            <w:r>
              <w:rPr>
                <w:rFonts w:ascii="仿宋_GB2312" w:hAnsi="等线" w:hint="eastAsia"/>
                <w:color w:val="000000"/>
                <w:sz w:val="28"/>
                <w:szCs w:val="28"/>
              </w:rPr>
              <w:t>17</w:t>
            </w:r>
            <w:r>
              <w:rPr>
                <w:rFonts w:ascii="仿宋_GB2312" w:hAnsi="等线" w:hint="eastAsia"/>
                <w:color w:val="000000"/>
                <w:sz w:val="28"/>
                <w:szCs w:val="28"/>
              </w:rPr>
              <w:t>日印发</w:t>
            </w:r>
            <w:r>
              <w:rPr>
                <w:rFonts w:ascii="仿宋_GB2312" w:hAnsi="等线" w:cs="仿宋_GB2312" w:hint="eastAsia"/>
                <w:color w:val="000000"/>
                <w:sz w:val="28"/>
                <w:szCs w:val="28"/>
              </w:rPr>
              <w:t xml:space="preserve">  </w:t>
            </w:r>
          </w:p>
        </w:tc>
      </w:tr>
    </w:tbl>
    <w:p w:rsidR="00645CAD" w:rsidRDefault="00421E3C">
      <w:pPr>
        <w:snapToGrid w:val="0"/>
        <w:spacing w:line="560" w:lineRule="exact"/>
        <w:rPr>
          <w:rFonts w:ascii="方正大标宋_GBK" w:eastAsia="方正大标宋_GBK" w:hAnsi="仿宋"/>
          <w:sz w:val="36"/>
          <w:szCs w:val="36"/>
        </w:rPr>
      </w:pPr>
      <w:r>
        <w:rPr>
          <w:rFonts w:ascii="方正大标宋_GBK" w:eastAsia="方正大标宋_GBK" w:hAnsi="方正大标宋_GBK" w:hint="eastAsia"/>
          <w:sz w:val="36"/>
          <w:szCs w:val="36"/>
        </w:rPr>
        <w:lastRenderedPageBreak/>
        <w:t>上海电机学院教师职务和其他专业技术职务评聘办法</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为进一步深化学校专业技术职务评聘制度改革，建设一支高素质的教师队伍，根据《中共上海市委、上海市人民政府关于全面深化新时代教师队伍建设改革的实施意见》（沪教委发﹝2018﹞18号）《上海市教育委员会关于进一步优化市属公办高等学校教师职务和其他专业技术职务聘任管理工作的通知》（沪教委人﹝2018﹞91号）《关于进一步优化本市高等学校专业技术岗位设置管理的意见》（沪人社规〔2018〕38号）《中共上海市委办公厅、上海市人民政府办公厅印发&lt;关于深化职称制度改革的实施意见&gt;的通知》（沪委办发﹝2018﹞16号）《上海市教育委员会关于试行市属高校教师分类考核评价制度的指导意见》（沪教委人﹝2016﹞54号）等文件精神，结合我校实际，制定本办法。</w:t>
      </w:r>
    </w:p>
    <w:p w:rsidR="00645CAD" w:rsidRDefault="00421E3C">
      <w:pPr>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一、评聘原则</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（一）按照公开、公平、公正、择优，逐级晋升的原则，实行中高级专业技术职务评聘制度。</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（二）坚持学科规律，统筹规划，分类指导。教师专业技术职务岗位，按照教师主要成果侧重，</w:t>
      </w:r>
      <w:proofErr w:type="gramStart"/>
      <w:r>
        <w:rPr>
          <w:rFonts w:ascii="仿宋" w:eastAsia="仿宋" w:hAnsi="仿宋" w:hint="eastAsia"/>
          <w:sz w:val="32"/>
          <w:szCs w:val="32"/>
        </w:rPr>
        <w:t>分教学型</w:t>
      </w:r>
      <w:proofErr w:type="gramEnd"/>
      <w:r>
        <w:rPr>
          <w:rFonts w:ascii="仿宋" w:eastAsia="仿宋" w:hAnsi="仿宋" w:hint="eastAsia"/>
          <w:sz w:val="32"/>
          <w:szCs w:val="32"/>
        </w:rPr>
        <w:t>、教学科研型、实验技术型、成果转化型四类，其中教学科研型根据学科专业又进一步细分为理工类、人文社科与体育类、艺术类三个类型。</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（三）坚持一致性原则，申报人所申报的专业技术系列及</w:t>
      </w:r>
      <w:r>
        <w:rPr>
          <w:rFonts w:ascii="仿宋" w:eastAsia="仿宋" w:hAnsi="仿宋" w:hint="eastAsia"/>
          <w:sz w:val="32"/>
          <w:szCs w:val="32"/>
        </w:rPr>
        <w:lastRenderedPageBreak/>
        <w:t>提供的成果应与所承担的业务工作、所在学科专业相一致。</w:t>
      </w:r>
    </w:p>
    <w:p w:rsidR="00645CAD" w:rsidRDefault="00421E3C">
      <w:pPr>
        <w:snapToGrid w:val="0"/>
        <w:spacing w:line="560" w:lineRule="exact"/>
        <w:ind w:firstLineChars="200" w:firstLine="640"/>
        <w:rPr>
          <w:rFonts w:ascii="仿宋" w:eastAsia="仿宋" w:hAnsi="仿宋"/>
          <w:sz w:val="32"/>
          <w:szCs w:val="32"/>
        </w:rPr>
      </w:pPr>
      <w:r>
        <w:rPr>
          <w:rFonts w:ascii="黑体" w:eastAsia="黑体" w:hAnsi="黑体" w:hint="eastAsia"/>
          <w:sz w:val="32"/>
          <w:szCs w:val="32"/>
        </w:rPr>
        <w:t>二、聘任范围</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（一）本办法适用于我校在编在岗专业技术人员。在相关专业技术岗位工作年限满足条件的教师和其他系列专业技术职务人员，可以应聘本校相关专业技术职务岗位。</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（二）本办法适用于教育教学（</w:t>
      </w:r>
      <w:proofErr w:type="gramStart"/>
      <w:r>
        <w:rPr>
          <w:rFonts w:ascii="仿宋" w:eastAsia="仿宋" w:hAnsi="仿宋" w:hint="eastAsia"/>
          <w:sz w:val="32"/>
          <w:szCs w:val="32"/>
        </w:rPr>
        <w:t>含思想</w:t>
      </w:r>
      <w:proofErr w:type="gramEnd"/>
      <w:r>
        <w:rPr>
          <w:rFonts w:ascii="仿宋" w:eastAsia="仿宋" w:hAnsi="仿宋" w:hint="eastAsia"/>
          <w:sz w:val="32"/>
          <w:szCs w:val="32"/>
        </w:rPr>
        <w:t>政治）、科学研究、实验技术、工程技术、图书资料及其他系列专业技术职务的晋升与聘任。</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（三）学校党务工作人员的专业技术职务聘任工作，另行制定文件，适时组织实施。</w:t>
      </w:r>
    </w:p>
    <w:p w:rsidR="00645CAD" w:rsidRDefault="00421E3C">
      <w:pPr>
        <w:snapToGrid w:val="0"/>
        <w:spacing w:line="560" w:lineRule="exact"/>
        <w:ind w:firstLineChars="200" w:firstLine="640"/>
        <w:rPr>
          <w:rFonts w:ascii="仿宋" w:eastAsia="仿宋" w:hAnsi="仿宋"/>
          <w:sz w:val="32"/>
          <w:szCs w:val="32"/>
        </w:rPr>
      </w:pPr>
      <w:r>
        <w:rPr>
          <w:rFonts w:ascii="黑体" w:eastAsia="黑体" w:hAnsi="黑体" w:hint="eastAsia"/>
          <w:sz w:val="32"/>
          <w:szCs w:val="32"/>
        </w:rPr>
        <w:t>三、岗位设置</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（一）根据教育教学、创新研发、学科建设等需要，设置教师和其他专业技术职务岗位。岗位结构比例和岗位数额，依据上级主管部门批准的岗位设置方案确定。</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二）按需设岗，按岗聘任。正高级岗位主要设置于硕士学位点学科、重点学科、高水平研发平台、本科专业、公共基础课等领域。针对专任教师之外的其他系列专业技术岗位，严格控制设置正高级岗位，合理设置副高级岗位，规范设置中级岗位。</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（三）凡实施职务晋升社会评议的岗位（会计、卫生、出版、统计、经济、档案等系列），须通过相关考试或社会评审取得任职资格后，在符合高级职称岗位设置原则的情况下择优</w:t>
      </w:r>
      <w:r>
        <w:rPr>
          <w:rFonts w:ascii="仿宋" w:eastAsia="仿宋" w:hAnsi="仿宋" w:hint="eastAsia"/>
          <w:sz w:val="32"/>
          <w:szCs w:val="32"/>
        </w:rPr>
        <w:lastRenderedPageBreak/>
        <w:t>聘任。</w:t>
      </w:r>
    </w:p>
    <w:p w:rsidR="00645CAD" w:rsidRDefault="00421E3C">
      <w:pPr>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四、</w:t>
      </w:r>
      <w:proofErr w:type="gramStart"/>
      <w:r>
        <w:rPr>
          <w:rFonts w:ascii="黑体" w:eastAsia="黑体" w:hAnsi="黑体" w:hint="eastAsia"/>
          <w:sz w:val="32"/>
          <w:szCs w:val="32"/>
        </w:rPr>
        <w:t>申聘条件</w:t>
      </w:r>
      <w:proofErr w:type="gramEnd"/>
    </w:p>
    <w:p w:rsidR="00645CAD" w:rsidRDefault="00421E3C">
      <w:pPr>
        <w:snapToGrid w:val="0"/>
        <w:spacing w:line="560" w:lineRule="exact"/>
        <w:ind w:firstLineChars="200" w:firstLine="640"/>
        <w:rPr>
          <w:rFonts w:ascii="仿宋" w:eastAsia="仿宋" w:hAnsi="仿宋"/>
          <w:sz w:val="32"/>
          <w:szCs w:val="32"/>
        </w:rPr>
      </w:pPr>
      <w:r>
        <w:rPr>
          <w:rFonts w:ascii="楷体" w:eastAsia="楷体" w:hAnsi="楷体" w:hint="eastAsia"/>
          <w:sz w:val="32"/>
          <w:szCs w:val="32"/>
        </w:rPr>
        <w:t>（一）正常申聘</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1.思想政治表现和职业道德要求</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遵守国家法律、法规和学校规章制度，忠诚教育事业；具有良好的思想政治素质和职业道德，身心健康、德才兼备。对思想政治表现差、违背教师职业道德且造成不良影响的教师，实施师德“一票否决制”。对具有学术行为不端者，实行学术不端行为“一票否决制”。</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2.学位学历及资历要求</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（1）聘任初级专业技术职务</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助教（研究实习员）：具有硕士学位；具有学士学位，见习期满考核合格。</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助理实验师：具有硕士学位；具有学士学位，见习期满考核合格；具有专科学历，在实验技术岗位工作3年以上，考核合格。</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其他系列初级专业技术职务：参照助理实验师执行，技术能力达到相应岗位要求。</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（2）聘任中级专业技术职务</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讲师（助理研究员）：具有博士学位；具有硕士学位，并担任2年及以上助教（研究实习员，下同）职务；获得研究生班毕业证书、第二学士学位或者具有研究生学历而未获得硕士</w:t>
      </w:r>
      <w:r>
        <w:rPr>
          <w:rFonts w:ascii="仿宋" w:eastAsia="仿宋" w:hAnsi="仿宋" w:hint="eastAsia"/>
          <w:sz w:val="32"/>
          <w:szCs w:val="32"/>
        </w:rPr>
        <w:lastRenderedPageBreak/>
        <w:t>学位，担任3年及以上助教职务；具有学士学位或者本科毕业学历，担任5年及以上助教职务。</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实验师：具备博士学位；具备硕士学位，并担任2年及以上助理实验师职</w:t>
      </w:r>
      <w:proofErr w:type="gramStart"/>
      <w:r>
        <w:rPr>
          <w:rFonts w:ascii="仿宋" w:eastAsia="仿宋" w:hAnsi="仿宋" w:hint="eastAsia"/>
          <w:sz w:val="32"/>
          <w:szCs w:val="32"/>
        </w:rPr>
        <w:t>务</w:t>
      </w:r>
      <w:proofErr w:type="gramEnd"/>
      <w:r>
        <w:rPr>
          <w:rFonts w:ascii="仿宋" w:eastAsia="仿宋" w:hAnsi="仿宋" w:hint="eastAsia"/>
          <w:sz w:val="32"/>
          <w:szCs w:val="32"/>
        </w:rPr>
        <w:t>；获得研究生班毕业证书、第二学士学位或者具有研究生学历而未获得硕士学位，担任3年及以上助理实验师职</w:t>
      </w:r>
      <w:proofErr w:type="gramStart"/>
      <w:r>
        <w:rPr>
          <w:rFonts w:ascii="仿宋" w:eastAsia="仿宋" w:hAnsi="仿宋" w:hint="eastAsia"/>
          <w:sz w:val="32"/>
          <w:szCs w:val="32"/>
        </w:rPr>
        <w:t>务</w:t>
      </w:r>
      <w:proofErr w:type="gramEnd"/>
      <w:r>
        <w:rPr>
          <w:rFonts w:ascii="仿宋" w:eastAsia="仿宋" w:hAnsi="仿宋" w:hint="eastAsia"/>
          <w:sz w:val="32"/>
          <w:szCs w:val="32"/>
        </w:rPr>
        <w:t>；具备学士学位或者本科毕业学历，担任5年及以上助理实验师职</w:t>
      </w:r>
      <w:proofErr w:type="gramStart"/>
      <w:r>
        <w:rPr>
          <w:rFonts w:ascii="仿宋" w:eastAsia="仿宋" w:hAnsi="仿宋" w:hint="eastAsia"/>
          <w:sz w:val="32"/>
          <w:szCs w:val="32"/>
        </w:rPr>
        <w:t>务</w:t>
      </w:r>
      <w:proofErr w:type="gramEnd"/>
      <w:r>
        <w:rPr>
          <w:rFonts w:ascii="仿宋" w:eastAsia="仿宋" w:hAnsi="仿宋" w:hint="eastAsia"/>
          <w:sz w:val="32"/>
          <w:szCs w:val="32"/>
        </w:rPr>
        <w:t>；具备专科学历，担任6年及以上助理实验师职</w:t>
      </w:r>
      <w:proofErr w:type="gramStart"/>
      <w:r>
        <w:rPr>
          <w:rFonts w:ascii="仿宋" w:eastAsia="仿宋" w:hAnsi="仿宋" w:hint="eastAsia"/>
          <w:sz w:val="32"/>
          <w:szCs w:val="32"/>
        </w:rPr>
        <w:t>务</w:t>
      </w:r>
      <w:proofErr w:type="gramEnd"/>
      <w:r>
        <w:rPr>
          <w:rFonts w:ascii="仿宋" w:eastAsia="仿宋" w:hAnsi="仿宋" w:hint="eastAsia"/>
          <w:sz w:val="32"/>
          <w:szCs w:val="32"/>
        </w:rPr>
        <w:t>。</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其他系列中级专业技术职务：参照实验师执行，技术能力需取得相应的资格证书。</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（3）聘任副高级专业技术职务</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副教授（副研究员）：具备博士学位，并担任2年及以上讲师（助理研究员，下同）职务；具备硕士学位，并担任5年及以上讲师职务；获得研究生班毕业证书、第二学士学位或者具有研究生学历而未获得硕士学位，担任7年及以上讲师职务；具备学士学位或者本科毕业学历，并担任8年及以上讲师职务；博士后出站人员在站进行博士后研究的时间可视同于担任讲师职务的年限。</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高级实验师和其他</w:t>
      </w:r>
      <w:proofErr w:type="gramStart"/>
      <w:r>
        <w:rPr>
          <w:rFonts w:ascii="仿宋" w:eastAsia="仿宋" w:hAnsi="仿宋" w:hint="eastAsia"/>
          <w:sz w:val="32"/>
          <w:szCs w:val="32"/>
        </w:rPr>
        <w:t>系列副</w:t>
      </w:r>
      <w:proofErr w:type="gramEnd"/>
      <w:r>
        <w:rPr>
          <w:rFonts w:ascii="仿宋" w:eastAsia="仿宋" w:hAnsi="仿宋" w:hint="eastAsia"/>
          <w:sz w:val="32"/>
          <w:szCs w:val="32"/>
        </w:rPr>
        <w:t>高级专业技术职务，参照副教授要求执行。</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（4）</w:t>
      </w:r>
      <w:proofErr w:type="gramStart"/>
      <w:r>
        <w:rPr>
          <w:rFonts w:ascii="仿宋" w:eastAsia="仿宋" w:hAnsi="仿宋" w:hint="eastAsia"/>
          <w:sz w:val="32"/>
          <w:szCs w:val="32"/>
        </w:rPr>
        <w:t>聘任正</w:t>
      </w:r>
      <w:proofErr w:type="gramEnd"/>
      <w:r>
        <w:rPr>
          <w:rFonts w:ascii="仿宋" w:eastAsia="仿宋" w:hAnsi="仿宋" w:hint="eastAsia"/>
          <w:sz w:val="32"/>
          <w:szCs w:val="32"/>
        </w:rPr>
        <w:t>高级专业技术职务</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教授（含研究员）：具备博士学位，并担任5年及以上副</w:t>
      </w:r>
      <w:r>
        <w:rPr>
          <w:rFonts w:ascii="仿宋" w:eastAsia="仿宋" w:hAnsi="仿宋" w:hint="eastAsia"/>
          <w:sz w:val="32"/>
          <w:szCs w:val="32"/>
        </w:rPr>
        <w:lastRenderedPageBreak/>
        <w:t>教授（含副研究员，下同）职务；具备硕士学位，并担任8年及以上副教授职务；获得研究生班毕业证书、第二学士学位或者具有研究生学历而未获得硕士学位，担任9年及以上副教授职务；获得学士学位或者本科毕业学历，并担任11年及以上副教授职务。</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其他系列正高级专业技术职务，参照教授要求执行。</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（5）博士和硕士学位的特殊要求</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除从事公共基础课（公共马克思主义理论与思想政治教育、公共外语、公共体育等），以及艺术等特殊学科教学的教师外，凡1962年12月31日之前出生的教师受聘教授，应具备硕士学位；凡1963年1月1日以后出生的教师受聘教授，应具备博士学位；凡1963年1月1日以后出生的教师受聘副教授，应具备硕士学位。</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其他系列任职学历学位要求，原则上参照上述要求执行。</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（6）海外高层次留学回国人才的高级技术职务评聘绿色通道</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海外高层次留学人才回国5年内，根据其学历、学术及专业技术水平，可比照国内同类人员直接申报副高级专业技术职务，其海外专业工作经历、学术科研业绩、科技创新贡献等可作为聘任依据。</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对其中回国5年内取得国家科技进步奖、自然科学奖、技术发明奖一、二等奖，或省部级政府科技进步奖、自然科学奖、</w:t>
      </w:r>
      <w:r>
        <w:rPr>
          <w:rFonts w:ascii="仿宋" w:eastAsia="仿宋" w:hAnsi="仿宋" w:hint="eastAsia"/>
          <w:sz w:val="32"/>
          <w:szCs w:val="32"/>
        </w:rPr>
        <w:lastRenderedPageBreak/>
        <w:t>技术发明奖一等奖的主要技术完成人（排名前3），或者业绩特别突出，并经两名“两院”院士等本学科知名同行专家书面推荐的，可直接</w:t>
      </w:r>
      <w:proofErr w:type="gramStart"/>
      <w:r>
        <w:rPr>
          <w:rFonts w:ascii="仿宋" w:eastAsia="仿宋" w:hAnsi="仿宋" w:hint="eastAsia"/>
          <w:sz w:val="32"/>
          <w:szCs w:val="32"/>
        </w:rPr>
        <w:t>申报正</w:t>
      </w:r>
      <w:proofErr w:type="gramEnd"/>
      <w:r>
        <w:rPr>
          <w:rFonts w:ascii="仿宋" w:eastAsia="仿宋" w:hAnsi="仿宋" w:hint="eastAsia"/>
          <w:sz w:val="32"/>
          <w:szCs w:val="32"/>
        </w:rPr>
        <w:t>高级专业技术职务。海外高层次留学人才具体条件参见《关于完善本市科技创新领域专业技术职称评聘工作的实施细则》的通知(</w:t>
      </w:r>
      <w:proofErr w:type="gramStart"/>
      <w:r>
        <w:rPr>
          <w:rFonts w:ascii="仿宋" w:eastAsia="仿宋" w:hAnsi="仿宋" w:hint="eastAsia"/>
          <w:sz w:val="32"/>
          <w:szCs w:val="32"/>
        </w:rPr>
        <w:t>沪人社专发</w:t>
      </w:r>
      <w:proofErr w:type="gramEnd"/>
      <w:r>
        <w:rPr>
          <w:rFonts w:ascii="仿宋" w:eastAsia="仿宋" w:hAnsi="仿宋" w:hint="eastAsia"/>
          <w:sz w:val="32"/>
          <w:szCs w:val="32"/>
        </w:rPr>
        <w:t>﹝2016﹞2号)。</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3.教学能力要求</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教师应完成学校规定的教育教学任务。对不能履行教育教学职责、未完成学校额定的基本教育教学任务或教学综合评价不合格的教师，不得</w:t>
      </w:r>
      <w:proofErr w:type="gramStart"/>
      <w:r>
        <w:rPr>
          <w:rFonts w:ascii="仿宋" w:eastAsia="仿宋" w:hAnsi="仿宋" w:hint="eastAsia"/>
          <w:sz w:val="32"/>
          <w:szCs w:val="32"/>
        </w:rPr>
        <w:t>申聘高</w:t>
      </w:r>
      <w:proofErr w:type="gramEnd"/>
      <w:r>
        <w:rPr>
          <w:rFonts w:ascii="仿宋" w:eastAsia="仿宋" w:hAnsi="仿宋" w:hint="eastAsia"/>
          <w:sz w:val="32"/>
          <w:szCs w:val="32"/>
        </w:rPr>
        <w:t>一级教师职务。</w:t>
      </w:r>
    </w:p>
    <w:p w:rsidR="00645CAD" w:rsidRDefault="00421E3C">
      <w:pPr>
        <w:snapToGrid w:val="0"/>
        <w:spacing w:line="560" w:lineRule="exact"/>
        <w:ind w:firstLineChars="200" w:firstLine="640"/>
        <w:rPr>
          <w:rFonts w:ascii="仿宋" w:eastAsia="仿宋" w:hAnsi="仿宋"/>
          <w:sz w:val="32"/>
          <w:szCs w:val="32"/>
        </w:rPr>
      </w:pPr>
      <w:proofErr w:type="gramStart"/>
      <w:r>
        <w:rPr>
          <w:rFonts w:ascii="仿宋" w:eastAsia="仿宋" w:hAnsi="仿宋" w:hint="eastAsia"/>
          <w:sz w:val="32"/>
          <w:szCs w:val="32"/>
        </w:rPr>
        <w:t>申聘教授</w:t>
      </w:r>
      <w:proofErr w:type="gramEnd"/>
      <w:r>
        <w:rPr>
          <w:rFonts w:ascii="仿宋" w:eastAsia="仿宋" w:hAnsi="仿宋" w:hint="eastAsia"/>
          <w:sz w:val="32"/>
          <w:szCs w:val="32"/>
        </w:rPr>
        <w:t>、副教授的基本要求：原则上每学年系统完整承担一门及以上本、专科生基础课或专业基础课；教授原则上每5年应指导或者合作指导过一届合格的硕士研究生，或者指导助教、讲师成绩显著。具体条件参见《上海电机学院职称评聘教学评议暂行办法（2018年修订）》。</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非高等学校教学人员应聘相应教师职务岗位，须经过一年以上高等学校教学实践，按拟聘职务的任职条件和程序，参加学校组织的教育教学能力考察。</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4.学术与技术能力要求</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（1）聘任中级专业技术职务</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讲师（须同时具备以下几个条件）：</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①胜任相关专业一门以上专业课程或基础课程的教学工作；</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②担任助教期间必须参与一项相关专业的校级及以上级别的教研教改或科研课题；</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③担任助教期间在公开出版的学术刊物上独立（或以第一作者）发表2篇或在国内外本学科核心期刊上发表1篇具有一定水平的相关专业论文。参编一本公开出版的本学科领域教材（排名前3位）或专著，主持完成一项相关专业的校级及以上级别的教研教改课题或科研课题，均可以代替一篇公开出版的学术论文。</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助理研究员（馆员）：同讲师③；</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实验师（工程师）：</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①独立承担一门实验课程教学及实验辅导任务，进行设备管理维护和实验设备开发工作。</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②在公开出版的刊物上独立（或以第一作者）发表1篇具有一定水平的相关专业学术论文。</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③参与完成1项校级及以上的实验室建设或其他教研、科研项目。</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会计、卫生、出版、统计、经济、档案等系列，</w:t>
      </w:r>
      <w:proofErr w:type="gramStart"/>
      <w:r>
        <w:rPr>
          <w:rFonts w:ascii="仿宋" w:eastAsia="仿宋" w:hAnsi="仿宋" w:hint="eastAsia"/>
          <w:sz w:val="32"/>
          <w:szCs w:val="32"/>
        </w:rPr>
        <w:t>申聘中级</w:t>
      </w:r>
      <w:proofErr w:type="gramEnd"/>
      <w:r>
        <w:rPr>
          <w:rFonts w:ascii="仿宋" w:eastAsia="仿宋" w:hAnsi="仿宋" w:hint="eastAsia"/>
          <w:sz w:val="32"/>
          <w:szCs w:val="32"/>
        </w:rPr>
        <w:t>专业技术职务者，须通过国家或上海市专业资格考试，取得相应资格证书。</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（2）聘任高级专业技术职务</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教授、副教授学术与技术能力要求见附件1、2、4、5。</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高级实验师、高级工程师学术与技术能力要求见附件3。</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研究系列、图书资料系列高级专业职务学术与技术能力要求同教授、副教授。</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高校学生思想政治教育教师系列、会计、卫生、出版、统计、经济、档案等系列，申请高级专业技术职务，须通过相关社会评议。</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5.实践经历要求</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凡1972年12月31日以后出生的教师</w:t>
      </w:r>
      <w:proofErr w:type="gramStart"/>
      <w:r>
        <w:rPr>
          <w:rFonts w:ascii="仿宋" w:eastAsia="仿宋" w:hAnsi="仿宋" w:hint="eastAsia"/>
          <w:sz w:val="32"/>
          <w:szCs w:val="32"/>
        </w:rPr>
        <w:t>聘任正</w:t>
      </w:r>
      <w:proofErr w:type="gramEnd"/>
      <w:r>
        <w:rPr>
          <w:rFonts w:ascii="仿宋" w:eastAsia="仿宋" w:hAnsi="仿宋" w:hint="eastAsia"/>
          <w:sz w:val="32"/>
          <w:szCs w:val="32"/>
        </w:rPr>
        <w:t>高级专业技术职务时，需有累积1年及以上的国内访问学者时间或累积6个月及以上的国（境）外学习或访问学者时间；在副高级专业技术职务的评聘中，对有海外学习工作经历者，同等条件下优先考虑。</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凡1977年12月31日以后出生从事专业课或专业基础课教学工作的教师聘任高级专业技术职务时，需有累积1年及以上的产学研</w:t>
      </w:r>
      <w:proofErr w:type="gramStart"/>
      <w:r>
        <w:rPr>
          <w:rFonts w:ascii="仿宋" w:eastAsia="仿宋" w:hAnsi="仿宋" w:hint="eastAsia"/>
          <w:sz w:val="32"/>
          <w:szCs w:val="32"/>
        </w:rPr>
        <w:t>践</w:t>
      </w:r>
      <w:proofErr w:type="gramEnd"/>
      <w:r>
        <w:rPr>
          <w:rFonts w:ascii="仿宋" w:eastAsia="仿宋" w:hAnsi="仿宋" w:hint="eastAsia"/>
          <w:sz w:val="32"/>
          <w:szCs w:val="32"/>
        </w:rPr>
        <w:t>习时间。</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35岁及以下的教师首次晋升高一级专业技术职务，原则上任现职以来须有累计1年辅导员、班主任、学业导师等学生思想政治与管理服务工作经历。</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6.外语和计算机水平要求</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职称外语和计算机应用能力考试成绩不再作为申报专业技术职务任职资格评审的前置条件。申报人员可自行提供能反映自身外语和计算机水平的材料，供评审时参考。</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7.其他要求</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（1）聘任教师职务系列的人员一般应具有高等学校教师资格，以硕士、博士学位身份认定助教、讲师职务的应在认定后一年内取得高等学校教师资格。</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（2）所有入围成果均指任现职以来以第一（通讯）作者在近5年取得的成果。统招统分硕士、博士在读期间取得的成果不能作为申报高一级职务的入围条件。</w:t>
      </w:r>
    </w:p>
    <w:p w:rsidR="00645CAD" w:rsidRDefault="00421E3C">
      <w:pPr>
        <w:snapToGrid w:val="0"/>
        <w:spacing w:line="560" w:lineRule="exact"/>
        <w:ind w:firstLineChars="200" w:firstLine="640"/>
        <w:rPr>
          <w:rFonts w:ascii="仿宋" w:eastAsia="仿宋" w:hAnsi="仿宋"/>
          <w:sz w:val="32"/>
          <w:szCs w:val="32"/>
        </w:rPr>
      </w:pPr>
      <w:r>
        <w:rPr>
          <w:rFonts w:ascii="楷体" w:eastAsia="楷体" w:hAnsi="楷体" w:hint="eastAsia"/>
          <w:sz w:val="32"/>
          <w:szCs w:val="32"/>
        </w:rPr>
        <w:t>（二）年限破格申聘</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1.为构建良好的人才成长环境，鼓励优秀人才脱颖而出，在高级专业技术职务评聘中，对任现职以来成绩优异、贡献突出的教师，可突破任职年限，</w:t>
      </w:r>
      <w:proofErr w:type="gramStart"/>
      <w:r>
        <w:rPr>
          <w:rFonts w:ascii="仿宋" w:eastAsia="仿宋" w:hAnsi="仿宋" w:hint="eastAsia"/>
          <w:sz w:val="32"/>
          <w:szCs w:val="32"/>
        </w:rPr>
        <w:t>申聘高级</w:t>
      </w:r>
      <w:proofErr w:type="gramEnd"/>
      <w:r>
        <w:rPr>
          <w:rFonts w:ascii="仿宋" w:eastAsia="仿宋" w:hAnsi="仿宋" w:hint="eastAsia"/>
          <w:sz w:val="32"/>
          <w:szCs w:val="32"/>
        </w:rPr>
        <w:t>专业技术职务。一般破格年限不超过1年。</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2.副教授（副研究员）</w:t>
      </w:r>
      <w:proofErr w:type="gramStart"/>
      <w:r>
        <w:rPr>
          <w:rFonts w:ascii="仿宋" w:eastAsia="仿宋" w:hAnsi="仿宋" w:hint="eastAsia"/>
          <w:sz w:val="32"/>
          <w:szCs w:val="32"/>
        </w:rPr>
        <w:t>破格申聘教授</w:t>
      </w:r>
      <w:proofErr w:type="gramEnd"/>
      <w:r>
        <w:rPr>
          <w:rFonts w:ascii="仿宋" w:eastAsia="仿宋" w:hAnsi="仿宋" w:hint="eastAsia"/>
          <w:sz w:val="32"/>
          <w:szCs w:val="32"/>
        </w:rPr>
        <w:t>（研究员）、讲师（助理研究员）</w:t>
      </w:r>
      <w:proofErr w:type="gramStart"/>
      <w:r>
        <w:rPr>
          <w:rFonts w:ascii="仿宋" w:eastAsia="仿宋" w:hAnsi="仿宋" w:hint="eastAsia"/>
          <w:sz w:val="32"/>
          <w:szCs w:val="32"/>
        </w:rPr>
        <w:t>破格申聘副教授</w:t>
      </w:r>
      <w:proofErr w:type="gramEnd"/>
      <w:r>
        <w:rPr>
          <w:rFonts w:ascii="仿宋" w:eastAsia="仿宋" w:hAnsi="仿宋" w:hint="eastAsia"/>
          <w:sz w:val="32"/>
          <w:szCs w:val="32"/>
        </w:rPr>
        <w:t>（副研究员）的学术水平和技术能力入围条件按照附件5执行。</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3.</w:t>
      </w:r>
      <w:proofErr w:type="gramStart"/>
      <w:r>
        <w:rPr>
          <w:rFonts w:ascii="仿宋" w:eastAsia="仿宋" w:hAnsi="仿宋" w:hint="eastAsia"/>
          <w:sz w:val="32"/>
          <w:szCs w:val="32"/>
        </w:rPr>
        <w:t>破格申聘高级</w:t>
      </w:r>
      <w:proofErr w:type="gramEnd"/>
      <w:r>
        <w:rPr>
          <w:rFonts w:ascii="仿宋" w:eastAsia="仿宋" w:hAnsi="仿宋" w:hint="eastAsia"/>
          <w:sz w:val="32"/>
          <w:szCs w:val="32"/>
        </w:rPr>
        <w:t>专业技术职务的教师，任现职以来年度考核均应合格，且近3年年度考核至少有1次为优秀或获校级以上表彰。</w:t>
      </w:r>
    </w:p>
    <w:p w:rsidR="00645CAD" w:rsidRDefault="00421E3C">
      <w:pPr>
        <w:snapToGrid w:val="0"/>
        <w:spacing w:line="560" w:lineRule="exact"/>
        <w:ind w:firstLineChars="200" w:firstLine="640"/>
        <w:rPr>
          <w:rFonts w:ascii="仿宋" w:eastAsia="仿宋" w:hAnsi="仿宋"/>
          <w:sz w:val="32"/>
          <w:szCs w:val="32"/>
        </w:rPr>
      </w:pPr>
      <w:r>
        <w:rPr>
          <w:rFonts w:ascii="楷体" w:eastAsia="楷体" w:hAnsi="楷体" w:hint="eastAsia"/>
          <w:sz w:val="32"/>
          <w:szCs w:val="32"/>
        </w:rPr>
        <w:t>（三）条件破格申聘</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未完全达到高级专业技术</w:t>
      </w:r>
      <w:proofErr w:type="gramStart"/>
      <w:r>
        <w:rPr>
          <w:rFonts w:ascii="仿宋" w:eastAsia="仿宋" w:hAnsi="仿宋" w:hint="eastAsia"/>
          <w:sz w:val="32"/>
          <w:szCs w:val="32"/>
        </w:rPr>
        <w:t>职务申聘条件</w:t>
      </w:r>
      <w:proofErr w:type="gramEnd"/>
      <w:r>
        <w:rPr>
          <w:rFonts w:ascii="仿宋" w:eastAsia="仿宋" w:hAnsi="仿宋" w:hint="eastAsia"/>
          <w:sz w:val="32"/>
          <w:szCs w:val="32"/>
        </w:rPr>
        <w:t>，但某一方面取得突出业绩和标志性成果的校内优秀人才，或学科建设急需引进的高层次人才，由校长提议，经校学术委员会评议投票后，可报</w:t>
      </w:r>
      <w:proofErr w:type="gramStart"/>
      <w:r>
        <w:rPr>
          <w:rFonts w:ascii="仿宋" w:eastAsia="仿宋" w:hAnsi="仿宋" w:hint="eastAsia"/>
          <w:sz w:val="32"/>
          <w:szCs w:val="32"/>
        </w:rPr>
        <w:t>校聘委</w:t>
      </w:r>
      <w:proofErr w:type="gramEnd"/>
      <w:r>
        <w:rPr>
          <w:rFonts w:ascii="仿宋" w:eastAsia="仿宋" w:hAnsi="仿宋" w:hint="eastAsia"/>
          <w:sz w:val="32"/>
          <w:szCs w:val="32"/>
        </w:rPr>
        <w:t>会直接聘任。如二级学院暂时没有高级空岗，可三年</w:t>
      </w:r>
      <w:r>
        <w:rPr>
          <w:rFonts w:ascii="仿宋" w:eastAsia="仿宋" w:hAnsi="仿宋" w:hint="eastAsia"/>
          <w:sz w:val="32"/>
          <w:szCs w:val="32"/>
        </w:rPr>
        <w:lastRenderedPageBreak/>
        <w:t>内不占二级学院高级技术职务岗位数。</w:t>
      </w:r>
    </w:p>
    <w:p w:rsidR="00645CAD" w:rsidRDefault="00421E3C">
      <w:pPr>
        <w:snapToGrid w:val="0"/>
        <w:spacing w:line="560" w:lineRule="exact"/>
        <w:ind w:firstLineChars="200" w:firstLine="640"/>
        <w:rPr>
          <w:rFonts w:ascii="楷体" w:eastAsia="楷体" w:hAnsi="楷体"/>
          <w:sz w:val="32"/>
          <w:szCs w:val="32"/>
        </w:rPr>
      </w:pPr>
      <w:r>
        <w:rPr>
          <w:rFonts w:ascii="楷体" w:eastAsia="楷体" w:hAnsi="楷体" w:hint="eastAsia"/>
          <w:sz w:val="32"/>
          <w:szCs w:val="32"/>
        </w:rPr>
        <w:t>（四）重新申报</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1.东方学者等特聘岗位教师在聘期内可直接聘任到相应专业技术职务，聘期结束</w:t>
      </w:r>
      <w:proofErr w:type="gramStart"/>
      <w:r>
        <w:rPr>
          <w:rFonts w:ascii="仿宋" w:eastAsia="仿宋" w:hAnsi="仿宋" w:hint="eastAsia"/>
          <w:sz w:val="32"/>
          <w:szCs w:val="32"/>
        </w:rPr>
        <w:t>且考核</w:t>
      </w:r>
      <w:proofErr w:type="gramEnd"/>
      <w:r>
        <w:rPr>
          <w:rFonts w:ascii="仿宋" w:eastAsia="仿宋" w:hAnsi="仿宋" w:hint="eastAsia"/>
          <w:sz w:val="32"/>
          <w:szCs w:val="32"/>
        </w:rPr>
        <w:t>合格后，仍需通过正常聘任程序方可继续聘任。</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2.上一次未通过第三</w:t>
      </w:r>
      <w:proofErr w:type="gramStart"/>
      <w:r>
        <w:rPr>
          <w:rFonts w:ascii="仿宋" w:eastAsia="仿宋" w:hAnsi="仿宋" w:hint="eastAsia"/>
          <w:sz w:val="32"/>
          <w:szCs w:val="32"/>
        </w:rPr>
        <w:t>方学术</w:t>
      </w:r>
      <w:proofErr w:type="gramEnd"/>
      <w:r>
        <w:rPr>
          <w:rFonts w:ascii="仿宋" w:eastAsia="仿宋" w:hAnsi="仿宋" w:hint="eastAsia"/>
          <w:sz w:val="32"/>
          <w:szCs w:val="32"/>
        </w:rPr>
        <w:t>技术能力评议的人员，本次继续</w:t>
      </w:r>
      <w:proofErr w:type="gramStart"/>
      <w:r>
        <w:rPr>
          <w:rFonts w:ascii="仿宋" w:eastAsia="仿宋" w:hAnsi="仿宋" w:hint="eastAsia"/>
          <w:sz w:val="32"/>
          <w:szCs w:val="32"/>
        </w:rPr>
        <w:t>申聘需</w:t>
      </w:r>
      <w:proofErr w:type="gramEnd"/>
      <w:r>
        <w:rPr>
          <w:rFonts w:ascii="仿宋" w:eastAsia="仿宋" w:hAnsi="仿宋" w:hint="eastAsia"/>
          <w:sz w:val="32"/>
          <w:szCs w:val="32"/>
        </w:rPr>
        <w:t>有新的学术、技术成果（须符合入围条件）作为主评议材料。</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3.通过了第三</w:t>
      </w:r>
      <w:proofErr w:type="gramStart"/>
      <w:r>
        <w:rPr>
          <w:rFonts w:ascii="仿宋" w:eastAsia="仿宋" w:hAnsi="仿宋" w:hint="eastAsia"/>
          <w:sz w:val="32"/>
          <w:szCs w:val="32"/>
        </w:rPr>
        <w:t>方学术</w:t>
      </w:r>
      <w:proofErr w:type="gramEnd"/>
      <w:r>
        <w:rPr>
          <w:rFonts w:ascii="仿宋" w:eastAsia="仿宋" w:hAnsi="仿宋" w:hint="eastAsia"/>
          <w:sz w:val="32"/>
          <w:szCs w:val="32"/>
        </w:rPr>
        <w:t>技术能力评议但未通过校学术委员会评议投票的人员，再次申聘，需重新送审第三</w:t>
      </w:r>
      <w:proofErr w:type="gramStart"/>
      <w:r>
        <w:rPr>
          <w:rFonts w:ascii="仿宋" w:eastAsia="仿宋" w:hAnsi="仿宋" w:hint="eastAsia"/>
          <w:sz w:val="32"/>
          <w:szCs w:val="32"/>
        </w:rPr>
        <w:t>方学术</w:t>
      </w:r>
      <w:proofErr w:type="gramEnd"/>
      <w:r>
        <w:rPr>
          <w:rFonts w:ascii="仿宋" w:eastAsia="仿宋" w:hAnsi="仿宋" w:hint="eastAsia"/>
          <w:sz w:val="32"/>
          <w:szCs w:val="32"/>
        </w:rPr>
        <w:t>技术能力评议。</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4.通过第三</w:t>
      </w:r>
      <w:proofErr w:type="gramStart"/>
      <w:r>
        <w:rPr>
          <w:rFonts w:ascii="仿宋" w:eastAsia="仿宋" w:hAnsi="仿宋" w:hint="eastAsia"/>
          <w:sz w:val="32"/>
          <w:szCs w:val="32"/>
        </w:rPr>
        <w:t>方学术</w:t>
      </w:r>
      <w:proofErr w:type="gramEnd"/>
      <w:r>
        <w:rPr>
          <w:rFonts w:ascii="仿宋" w:eastAsia="仿宋" w:hAnsi="仿宋" w:hint="eastAsia"/>
          <w:sz w:val="32"/>
          <w:szCs w:val="32"/>
        </w:rPr>
        <w:t>技术能力评议并通过校学术委员会评议投票的，其学术技术能力资格有效期为3年。3年内可以通过正常程序申请相应的专业技术岗位聘任。3年后再次申请参加评议需提供新的学术、技术成果(须符合入围条件)。3年有效期内如应聘者本人要求重审，亦可受理，重新</w:t>
      </w:r>
      <w:proofErr w:type="gramStart"/>
      <w:r>
        <w:rPr>
          <w:rFonts w:ascii="仿宋" w:eastAsia="仿宋" w:hAnsi="仿宋" w:hint="eastAsia"/>
          <w:sz w:val="32"/>
          <w:szCs w:val="32"/>
        </w:rPr>
        <w:t>送审须</w:t>
      </w:r>
      <w:proofErr w:type="gramEnd"/>
      <w:r>
        <w:rPr>
          <w:rFonts w:ascii="仿宋" w:eastAsia="仿宋" w:hAnsi="仿宋" w:hint="eastAsia"/>
          <w:sz w:val="32"/>
          <w:szCs w:val="32"/>
        </w:rPr>
        <w:t>有符合要求的新材料，且以新的送审结论为准。</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5.同级转聘专业技术职务人员，须转岗满一年以上并综合考察合格，且要达到相应职务的聘任条件。其他系列平级转聘为教学科研系列的，必须重新送审。</w:t>
      </w:r>
    </w:p>
    <w:p w:rsidR="00645CAD" w:rsidRDefault="00421E3C">
      <w:pPr>
        <w:snapToGrid w:val="0"/>
        <w:spacing w:line="560" w:lineRule="exact"/>
        <w:ind w:firstLineChars="200" w:firstLine="640"/>
        <w:rPr>
          <w:rFonts w:ascii="仿宋" w:eastAsia="仿宋" w:hAnsi="仿宋"/>
          <w:sz w:val="32"/>
          <w:szCs w:val="32"/>
        </w:rPr>
      </w:pPr>
      <w:r>
        <w:rPr>
          <w:rFonts w:ascii="黑体" w:eastAsia="黑体" w:hAnsi="黑体" w:hint="eastAsia"/>
          <w:sz w:val="32"/>
          <w:szCs w:val="32"/>
        </w:rPr>
        <w:t>五、聘任程序</w:t>
      </w:r>
    </w:p>
    <w:p w:rsidR="00645CAD" w:rsidRDefault="00421E3C">
      <w:pPr>
        <w:snapToGrid w:val="0"/>
        <w:spacing w:line="560" w:lineRule="exact"/>
        <w:ind w:firstLineChars="200" w:firstLine="640"/>
        <w:rPr>
          <w:rFonts w:ascii="仿宋" w:eastAsia="仿宋" w:hAnsi="仿宋"/>
          <w:sz w:val="32"/>
          <w:szCs w:val="32"/>
        </w:rPr>
      </w:pPr>
      <w:r>
        <w:rPr>
          <w:rFonts w:ascii="楷体" w:eastAsia="楷体" w:hAnsi="楷体" w:hint="eastAsia"/>
          <w:sz w:val="32"/>
          <w:szCs w:val="32"/>
        </w:rPr>
        <w:t>（一）晋升高级专业技术职务</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1.学校通知：学校公布岗位信息，下发评聘通知。</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2.个人申报：规定时间内个人填写申报表，向所在二级单位提交证明材料。</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3.二级单位初审：对申报人员资格进行初审，公示申报者详细申报材料，限额推荐。</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4.学校复审：</w:t>
      </w:r>
      <w:proofErr w:type="gramStart"/>
      <w:r>
        <w:rPr>
          <w:rFonts w:ascii="仿宋" w:eastAsia="仿宋" w:hAnsi="仿宋" w:hint="eastAsia"/>
          <w:sz w:val="32"/>
          <w:szCs w:val="32"/>
        </w:rPr>
        <w:t>校资格</w:t>
      </w:r>
      <w:proofErr w:type="gramEnd"/>
      <w:r>
        <w:rPr>
          <w:rFonts w:ascii="仿宋" w:eastAsia="仿宋" w:hAnsi="仿宋" w:hint="eastAsia"/>
          <w:sz w:val="32"/>
          <w:szCs w:val="32"/>
        </w:rPr>
        <w:t>审查组对二级部门（学院）上报的初审合格人员进行资格复审，并公示复审合格人员名单。</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5.思想品德审查：思想品德考察组审查申报人员思想品德、教书育人态度等。</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6.教育教学与实践能力考察：教育教学与实践能力考察组考察申报者的课堂教学水平、实践能力等。</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7.学术与技术能力第三方评议：学校委托第三方开展申报者的学术与技术能力评议。</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8.校学术委员会投票表决：对通过外审人员的学术和技术能力及工作业绩进行审议，并对正高级专业技术职务申聘者进行面试答辩；投票表决。</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9.</w:t>
      </w:r>
      <w:proofErr w:type="gramStart"/>
      <w:r>
        <w:rPr>
          <w:rFonts w:ascii="仿宋" w:eastAsia="仿宋" w:hAnsi="仿宋" w:hint="eastAsia"/>
          <w:sz w:val="32"/>
          <w:szCs w:val="32"/>
        </w:rPr>
        <w:t>校聘委</w:t>
      </w:r>
      <w:proofErr w:type="gramEnd"/>
      <w:r>
        <w:rPr>
          <w:rFonts w:ascii="仿宋" w:eastAsia="仿宋" w:hAnsi="仿宋" w:hint="eastAsia"/>
          <w:sz w:val="32"/>
          <w:szCs w:val="32"/>
        </w:rPr>
        <w:t>会根据各组综合考评意见，对高级专业技术职务拟聘人选进行投票表决。学校对拟聘人员任前进行公示。</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10.发文公布：校长办公室确定聘任人选，发文公布，颁发聘书。</w:t>
      </w:r>
    </w:p>
    <w:p w:rsidR="00645CAD" w:rsidRDefault="00421E3C">
      <w:pPr>
        <w:snapToGrid w:val="0"/>
        <w:spacing w:line="560" w:lineRule="exact"/>
        <w:ind w:firstLineChars="200" w:firstLine="640"/>
        <w:rPr>
          <w:rFonts w:ascii="楷体" w:eastAsia="楷体" w:hAnsi="楷体"/>
          <w:sz w:val="32"/>
          <w:szCs w:val="32"/>
        </w:rPr>
      </w:pPr>
      <w:r>
        <w:rPr>
          <w:rFonts w:ascii="楷体" w:eastAsia="楷体" w:hAnsi="楷体" w:hint="eastAsia"/>
          <w:sz w:val="32"/>
          <w:szCs w:val="32"/>
        </w:rPr>
        <w:t>（二）晋升中级专业技术职务</w:t>
      </w:r>
    </w:p>
    <w:p w:rsidR="00645CAD" w:rsidRDefault="00421E3C">
      <w:pPr>
        <w:snapToGrid w:val="0"/>
        <w:spacing w:line="560" w:lineRule="exact"/>
        <w:ind w:firstLineChars="200" w:firstLine="640"/>
        <w:rPr>
          <w:rFonts w:ascii="仿宋" w:eastAsia="仿宋" w:hAnsi="仿宋"/>
          <w:sz w:val="32"/>
          <w:szCs w:val="32"/>
        </w:rPr>
      </w:pPr>
      <w:proofErr w:type="gramStart"/>
      <w:r>
        <w:rPr>
          <w:rFonts w:ascii="仿宋" w:eastAsia="仿宋" w:hAnsi="仿宋" w:hint="eastAsia"/>
          <w:sz w:val="32"/>
          <w:szCs w:val="32"/>
        </w:rPr>
        <w:t>申聘中级</w:t>
      </w:r>
      <w:proofErr w:type="gramEnd"/>
      <w:r>
        <w:rPr>
          <w:rFonts w:ascii="仿宋" w:eastAsia="仿宋" w:hAnsi="仿宋" w:hint="eastAsia"/>
          <w:sz w:val="32"/>
          <w:szCs w:val="32"/>
        </w:rPr>
        <w:t>专业技术职务，完成上述1-5程序后，由校人力</w:t>
      </w:r>
      <w:r>
        <w:rPr>
          <w:rFonts w:ascii="仿宋" w:eastAsia="仿宋" w:hAnsi="仿宋" w:hint="eastAsia"/>
          <w:sz w:val="32"/>
          <w:szCs w:val="32"/>
        </w:rPr>
        <w:lastRenderedPageBreak/>
        <w:t>资源处聘请校内外专家进行学术技术能力评议，</w:t>
      </w:r>
      <w:proofErr w:type="gramStart"/>
      <w:r>
        <w:rPr>
          <w:rFonts w:ascii="仿宋" w:eastAsia="仿宋" w:hAnsi="仿宋" w:hint="eastAsia"/>
          <w:sz w:val="32"/>
          <w:szCs w:val="32"/>
        </w:rPr>
        <w:t>校聘委</w:t>
      </w:r>
      <w:proofErr w:type="gramEnd"/>
      <w:r>
        <w:rPr>
          <w:rFonts w:ascii="仿宋" w:eastAsia="仿宋" w:hAnsi="仿宋" w:hint="eastAsia"/>
          <w:sz w:val="32"/>
          <w:szCs w:val="32"/>
        </w:rPr>
        <w:t>会投票通过，公示无异议后，校长办公会批准聘任人选。</w:t>
      </w:r>
    </w:p>
    <w:p w:rsidR="00645CAD" w:rsidRDefault="00421E3C">
      <w:pPr>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六、聘任工作组织及职能</w:t>
      </w:r>
    </w:p>
    <w:p w:rsidR="00645CAD" w:rsidRDefault="00421E3C">
      <w:pPr>
        <w:snapToGrid w:val="0"/>
        <w:spacing w:line="560" w:lineRule="exact"/>
        <w:ind w:firstLineChars="200" w:firstLine="640"/>
        <w:rPr>
          <w:rFonts w:ascii="楷体" w:eastAsia="楷体" w:hAnsi="楷体"/>
          <w:sz w:val="32"/>
          <w:szCs w:val="32"/>
        </w:rPr>
      </w:pPr>
      <w:r>
        <w:rPr>
          <w:rFonts w:ascii="楷体" w:eastAsia="楷体" w:hAnsi="楷体" w:hint="eastAsia"/>
          <w:sz w:val="32"/>
          <w:szCs w:val="32"/>
        </w:rPr>
        <w:t>（一）学校聘任工作组织及职能</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1.资格审查组：对申报人员的任职资格进行审查、对申报材料的真实性、有效性进行核实，由院校两级共同负责。二级学院（部门）初审，</w:t>
      </w:r>
      <w:proofErr w:type="gramStart"/>
      <w:r>
        <w:rPr>
          <w:rFonts w:ascii="仿宋" w:eastAsia="仿宋" w:hAnsi="仿宋" w:hint="eastAsia"/>
          <w:sz w:val="32"/>
          <w:szCs w:val="32"/>
        </w:rPr>
        <w:t>校资格</w:t>
      </w:r>
      <w:proofErr w:type="gramEnd"/>
      <w:r>
        <w:rPr>
          <w:rFonts w:ascii="仿宋" w:eastAsia="仿宋" w:hAnsi="仿宋" w:hint="eastAsia"/>
          <w:sz w:val="32"/>
          <w:szCs w:val="32"/>
        </w:rPr>
        <w:t>审查组复审。</w:t>
      </w:r>
      <w:proofErr w:type="gramStart"/>
      <w:r>
        <w:rPr>
          <w:rFonts w:ascii="仿宋" w:eastAsia="仿宋" w:hAnsi="仿宋" w:hint="eastAsia"/>
          <w:sz w:val="32"/>
          <w:szCs w:val="32"/>
        </w:rPr>
        <w:t>校资格</w:t>
      </w:r>
      <w:proofErr w:type="gramEnd"/>
      <w:r>
        <w:rPr>
          <w:rFonts w:ascii="仿宋" w:eastAsia="仿宋" w:hAnsi="仿宋" w:hint="eastAsia"/>
          <w:sz w:val="32"/>
          <w:szCs w:val="32"/>
        </w:rPr>
        <w:t>审查组由人力资源处、党委教师工作部、教务处、研究生处、科技处、学生处等部门成员组成。</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2.思想品德考察组：对申报人员的思想政治表现、职业道德、学生工作等进行考察，确定审核意见，实行师德一票否决制。具体工作由党委教师工作部组织实施。</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3.教育教学与实践能力考察组：对申报人员的教育教学能力、实践能力及教学实绩进行考察评议。具体工作由教务处组织实施。</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4.校学术委员会：对经过第三</w:t>
      </w:r>
      <w:proofErr w:type="gramStart"/>
      <w:r>
        <w:rPr>
          <w:rFonts w:ascii="仿宋" w:eastAsia="仿宋" w:hAnsi="仿宋" w:hint="eastAsia"/>
          <w:sz w:val="32"/>
          <w:szCs w:val="32"/>
        </w:rPr>
        <w:t>方学术</w:t>
      </w:r>
      <w:proofErr w:type="gramEnd"/>
      <w:r>
        <w:rPr>
          <w:rFonts w:ascii="仿宋" w:eastAsia="仿宋" w:hAnsi="仿宋" w:hint="eastAsia"/>
          <w:sz w:val="32"/>
          <w:szCs w:val="32"/>
        </w:rPr>
        <w:t>评议通过的全校正高职务应聘者和破格申报高级职称的应聘者进行面试答辩，对副高级应聘者进行书面资料评议。具体由校学术委员会秘书处予以实施。</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5.</w:t>
      </w:r>
      <w:proofErr w:type="gramStart"/>
      <w:r>
        <w:rPr>
          <w:rFonts w:ascii="仿宋" w:eastAsia="仿宋" w:hAnsi="仿宋" w:hint="eastAsia"/>
          <w:sz w:val="32"/>
          <w:szCs w:val="32"/>
        </w:rPr>
        <w:t>校专业</w:t>
      </w:r>
      <w:proofErr w:type="gramEnd"/>
      <w:r>
        <w:rPr>
          <w:rFonts w:ascii="仿宋" w:eastAsia="仿宋" w:hAnsi="仿宋" w:hint="eastAsia"/>
          <w:sz w:val="32"/>
          <w:szCs w:val="32"/>
        </w:rPr>
        <w:t>技术职务聘任委员会（简称“校聘委会”）：审核二级学院推荐意见及整个校级评审过程；根据预定的岗位数投票表决确定拟聘人选。</w:t>
      </w:r>
      <w:proofErr w:type="gramStart"/>
      <w:r>
        <w:rPr>
          <w:rFonts w:ascii="仿宋" w:eastAsia="仿宋" w:hAnsi="仿宋" w:hint="eastAsia"/>
          <w:sz w:val="32"/>
          <w:szCs w:val="32"/>
        </w:rPr>
        <w:t>校专业</w:t>
      </w:r>
      <w:proofErr w:type="gramEnd"/>
      <w:r>
        <w:rPr>
          <w:rFonts w:ascii="仿宋" w:eastAsia="仿宋" w:hAnsi="仿宋" w:hint="eastAsia"/>
          <w:sz w:val="32"/>
          <w:szCs w:val="32"/>
        </w:rPr>
        <w:t>技术</w:t>
      </w:r>
      <w:proofErr w:type="gramStart"/>
      <w:r>
        <w:rPr>
          <w:rFonts w:ascii="仿宋" w:eastAsia="仿宋" w:hAnsi="仿宋" w:hint="eastAsia"/>
          <w:sz w:val="32"/>
          <w:szCs w:val="32"/>
        </w:rPr>
        <w:t>职务聘委会</w:t>
      </w:r>
      <w:proofErr w:type="gramEnd"/>
      <w:r>
        <w:rPr>
          <w:rFonts w:ascii="仿宋" w:eastAsia="仿宋" w:hAnsi="仿宋" w:hint="eastAsia"/>
          <w:sz w:val="32"/>
          <w:szCs w:val="32"/>
        </w:rPr>
        <w:t>由学校主要领导、</w:t>
      </w:r>
      <w:r>
        <w:rPr>
          <w:rFonts w:ascii="仿宋" w:eastAsia="仿宋" w:hAnsi="仿宋" w:hint="eastAsia"/>
          <w:sz w:val="32"/>
          <w:szCs w:val="32"/>
        </w:rPr>
        <w:lastRenderedPageBreak/>
        <w:t>校学术委员会负责人、主管人事工作的学校领导，党委教师工作部、人事、教学、科研、研究生管理等职能部门负责人，以及教授代表组成，校长任主任（校领导和部门负责人人员变动自然更替）。</w:t>
      </w:r>
      <w:proofErr w:type="gramStart"/>
      <w:r>
        <w:rPr>
          <w:rFonts w:ascii="仿宋" w:eastAsia="仿宋" w:hAnsi="仿宋" w:hint="eastAsia"/>
          <w:sz w:val="32"/>
          <w:szCs w:val="32"/>
        </w:rPr>
        <w:t>聘委会</w:t>
      </w:r>
      <w:proofErr w:type="gramEnd"/>
      <w:r>
        <w:rPr>
          <w:rFonts w:ascii="仿宋" w:eastAsia="仿宋" w:hAnsi="仿宋" w:hint="eastAsia"/>
          <w:sz w:val="32"/>
          <w:szCs w:val="32"/>
        </w:rPr>
        <w:t>一届任期原则上不超过3年。</w:t>
      </w:r>
    </w:p>
    <w:p w:rsidR="00645CAD" w:rsidRDefault="00421E3C">
      <w:pPr>
        <w:snapToGrid w:val="0"/>
        <w:spacing w:line="560" w:lineRule="exact"/>
        <w:ind w:firstLineChars="200" w:firstLine="640"/>
        <w:rPr>
          <w:rFonts w:ascii="仿宋" w:eastAsia="仿宋" w:hAnsi="仿宋"/>
          <w:sz w:val="32"/>
          <w:szCs w:val="32"/>
        </w:rPr>
      </w:pPr>
      <w:r>
        <w:rPr>
          <w:rFonts w:ascii="楷体" w:eastAsia="楷体" w:hAnsi="楷体" w:hint="eastAsia"/>
          <w:sz w:val="32"/>
          <w:szCs w:val="32"/>
        </w:rPr>
        <w:t>（二）二级学院（部、中心）聘任工作组织及职能</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各二级学院（部、中心）成立专业技术职务审议小组，负责对申聘者进行思想品德、教育教学与实践能力、学术与技术能力初审，并排序。</w:t>
      </w:r>
    </w:p>
    <w:p w:rsidR="00645CAD" w:rsidRDefault="00421E3C">
      <w:pPr>
        <w:snapToGrid w:val="0"/>
        <w:spacing w:line="560" w:lineRule="exact"/>
        <w:ind w:firstLineChars="200" w:firstLine="640"/>
        <w:rPr>
          <w:rFonts w:ascii="仿宋" w:eastAsia="仿宋" w:hAnsi="仿宋"/>
          <w:sz w:val="32"/>
          <w:szCs w:val="32"/>
        </w:rPr>
      </w:pPr>
      <w:r>
        <w:rPr>
          <w:rFonts w:ascii="楷体" w:eastAsia="楷体" w:hAnsi="楷体" w:hint="eastAsia"/>
          <w:sz w:val="32"/>
          <w:szCs w:val="32"/>
        </w:rPr>
        <w:t>（三）表决规则</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1.各聘任工作组织由学校（二级学院、部、中心）根据自身规模组建，人数一般为7-11人。</w:t>
      </w:r>
      <w:proofErr w:type="gramStart"/>
      <w:r>
        <w:rPr>
          <w:rFonts w:ascii="仿宋" w:eastAsia="仿宋" w:hAnsi="仿宋" w:hint="eastAsia"/>
          <w:sz w:val="32"/>
          <w:szCs w:val="32"/>
        </w:rPr>
        <w:t>校考察</w:t>
      </w:r>
      <w:proofErr w:type="gramEnd"/>
      <w:r>
        <w:rPr>
          <w:rFonts w:ascii="仿宋" w:eastAsia="仿宋" w:hAnsi="仿宋" w:hint="eastAsia"/>
          <w:sz w:val="32"/>
          <w:szCs w:val="32"/>
        </w:rPr>
        <w:t>组、学术委员会</w:t>
      </w:r>
      <w:proofErr w:type="gramStart"/>
      <w:r>
        <w:rPr>
          <w:rFonts w:ascii="仿宋" w:eastAsia="仿宋" w:hAnsi="仿宋" w:hint="eastAsia"/>
          <w:sz w:val="32"/>
          <w:szCs w:val="32"/>
        </w:rPr>
        <w:t>以及聘委会</w:t>
      </w:r>
      <w:proofErr w:type="gramEnd"/>
      <w:r>
        <w:rPr>
          <w:rFonts w:ascii="仿宋" w:eastAsia="仿宋" w:hAnsi="仿宋" w:hint="eastAsia"/>
          <w:sz w:val="32"/>
          <w:szCs w:val="32"/>
        </w:rPr>
        <w:t>对应聘人员的考察、评议或拟聘人选推荐，均以投票的方式进行表决，投票结果分为同意、不同意和弃权。考察组</w:t>
      </w:r>
      <w:proofErr w:type="gramStart"/>
      <w:r>
        <w:rPr>
          <w:rFonts w:ascii="仿宋" w:eastAsia="仿宋" w:hAnsi="仿宋" w:hint="eastAsia"/>
          <w:sz w:val="32"/>
          <w:szCs w:val="32"/>
        </w:rPr>
        <w:t>和聘委</w:t>
      </w:r>
      <w:proofErr w:type="gramEnd"/>
      <w:r>
        <w:rPr>
          <w:rFonts w:ascii="仿宋" w:eastAsia="仿宋" w:hAnsi="仿宋" w:hint="eastAsia"/>
          <w:sz w:val="32"/>
          <w:szCs w:val="32"/>
        </w:rPr>
        <w:t>会必须有三分之二以上的成员出席会议，校学术委员会必须有三分之二以上的成员参加评议。应聘人员获全体考察组、学术委员会</w:t>
      </w:r>
      <w:proofErr w:type="gramStart"/>
      <w:r>
        <w:rPr>
          <w:rFonts w:ascii="仿宋" w:eastAsia="仿宋" w:hAnsi="仿宋" w:hint="eastAsia"/>
          <w:sz w:val="32"/>
          <w:szCs w:val="32"/>
        </w:rPr>
        <w:t>或聘委</w:t>
      </w:r>
      <w:proofErr w:type="gramEnd"/>
      <w:r>
        <w:rPr>
          <w:rFonts w:ascii="仿宋" w:eastAsia="仿宋" w:hAnsi="仿宋" w:hint="eastAsia"/>
          <w:sz w:val="32"/>
          <w:szCs w:val="32"/>
        </w:rPr>
        <w:t>会应到成员二分之一以上同意票，即为通过有效。考察、评议、聘任意见由考察组、学术委员会、</w:t>
      </w:r>
      <w:proofErr w:type="gramStart"/>
      <w:r>
        <w:rPr>
          <w:rFonts w:ascii="仿宋" w:eastAsia="仿宋" w:hAnsi="仿宋" w:hint="eastAsia"/>
          <w:sz w:val="32"/>
          <w:szCs w:val="32"/>
        </w:rPr>
        <w:t>聘委会</w:t>
      </w:r>
      <w:proofErr w:type="gramEnd"/>
      <w:r>
        <w:rPr>
          <w:rFonts w:ascii="仿宋" w:eastAsia="仿宋" w:hAnsi="仿宋" w:hint="eastAsia"/>
          <w:sz w:val="32"/>
          <w:szCs w:val="32"/>
        </w:rPr>
        <w:t>负责人在申报表上签章。</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2.考察组、学术委员会成员</w:t>
      </w:r>
      <w:proofErr w:type="gramStart"/>
      <w:r>
        <w:rPr>
          <w:rFonts w:ascii="仿宋" w:eastAsia="仿宋" w:hAnsi="仿宋" w:hint="eastAsia"/>
          <w:sz w:val="32"/>
          <w:szCs w:val="32"/>
        </w:rPr>
        <w:t>以及聘委会</w:t>
      </w:r>
      <w:proofErr w:type="gramEnd"/>
      <w:r>
        <w:rPr>
          <w:rFonts w:ascii="仿宋" w:eastAsia="仿宋" w:hAnsi="仿宋" w:hint="eastAsia"/>
          <w:sz w:val="32"/>
          <w:szCs w:val="32"/>
        </w:rPr>
        <w:t>成员，不可委托他人代投票或补投票。</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3.考察组、学位委员会或聘任小组成员在考察、评议或聘任本人或其直系亲属时，应予回避。</w:t>
      </w:r>
    </w:p>
    <w:p w:rsidR="00645CAD" w:rsidRDefault="00421E3C">
      <w:pPr>
        <w:snapToGrid w:val="0"/>
        <w:spacing w:line="560" w:lineRule="exact"/>
        <w:ind w:firstLineChars="200" w:firstLine="640"/>
        <w:rPr>
          <w:rFonts w:ascii="仿宋" w:eastAsia="仿宋" w:hAnsi="仿宋"/>
          <w:sz w:val="32"/>
          <w:szCs w:val="32"/>
        </w:rPr>
      </w:pPr>
      <w:r>
        <w:rPr>
          <w:rFonts w:ascii="黑体" w:eastAsia="黑体" w:hAnsi="黑体" w:hint="eastAsia"/>
          <w:sz w:val="32"/>
          <w:szCs w:val="32"/>
        </w:rPr>
        <w:lastRenderedPageBreak/>
        <w:t>七、学术与技术能力评议原则与成果鉴定</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（一）学术水平与技术能力评议坚持以社会评价为主导，校内、校外相结合的原则进行。</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（二）学校按规定进行学术评议，申报高级职务的评审材料的外送份数为5份。</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三）学术与技术能力评议通过的标准为：评审结果为“达到”、“基本达到”或“不达到”分别折算为“2分”、“1分”和“0分”，参评人员需获得5位评审专家累计“7分”及以上方可视为通过；参加破格评审人员需获得全部评审专家的一致“达到”方可视为通过。</w:t>
      </w:r>
    </w:p>
    <w:p w:rsidR="00645CAD" w:rsidRDefault="00421E3C">
      <w:pPr>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八、工作纪律</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（一）各学院评议小组、校学术委员会、</w:t>
      </w:r>
      <w:proofErr w:type="gramStart"/>
      <w:r>
        <w:rPr>
          <w:rFonts w:ascii="仿宋" w:eastAsia="仿宋" w:hAnsi="仿宋" w:hint="eastAsia"/>
          <w:sz w:val="32"/>
          <w:szCs w:val="32"/>
        </w:rPr>
        <w:t>聘委会</w:t>
      </w:r>
      <w:proofErr w:type="gramEnd"/>
      <w:r>
        <w:rPr>
          <w:rFonts w:ascii="仿宋" w:eastAsia="仿宋" w:hAnsi="仿宋" w:hint="eastAsia"/>
          <w:sz w:val="32"/>
          <w:szCs w:val="32"/>
        </w:rPr>
        <w:t>、相关工作人员，凡评聘过程中涉及本人或直系亲属时应当回避。</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（二）聘任高级专业技术职务人员参加相应的学术评审时，实行本校专家回避制度。</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三）从事职务晋升的各级组织及各级工作人员应认真审查申报人员的申报材料，如发现申报人报送虚假材料，应立即取缔其应聘资格，已聘任专业技术职务的予以解聘，取消一次专业技术职务应聘资格并给予严肃处理。</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（四）各级组织及其他工作人员，应严格遵守职务评聘工作制度，不得随意泄露职称评聘过程中的有关信息及表决结果，否则，视情节轻重给</w:t>
      </w:r>
      <w:proofErr w:type="gramStart"/>
      <w:r>
        <w:rPr>
          <w:rFonts w:ascii="仿宋" w:eastAsia="仿宋" w:hAnsi="仿宋" w:hint="eastAsia"/>
          <w:sz w:val="32"/>
          <w:szCs w:val="32"/>
        </w:rPr>
        <w:t>予处理</w:t>
      </w:r>
      <w:proofErr w:type="gramEnd"/>
      <w:r>
        <w:rPr>
          <w:rFonts w:ascii="仿宋" w:eastAsia="仿宋" w:hAnsi="仿宋" w:hint="eastAsia"/>
          <w:sz w:val="32"/>
          <w:szCs w:val="32"/>
        </w:rPr>
        <w:t>。</w:t>
      </w:r>
    </w:p>
    <w:p w:rsidR="00645CAD" w:rsidRDefault="00421E3C">
      <w:pPr>
        <w:snapToGrid w:val="0"/>
        <w:spacing w:line="560" w:lineRule="exact"/>
        <w:ind w:firstLineChars="200" w:firstLine="640"/>
        <w:rPr>
          <w:rFonts w:ascii="仿宋" w:eastAsia="仿宋" w:hAnsi="仿宋"/>
          <w:sz w:val="32"/>
          <w:szCs w:val="32"/>
        </w:rPr>
      </w:pPr>
      <w:r>
        <w:rPr>
          <w:rFonts w:ascii="黑体" w:eastAsia="黑体" w:hAnsi="黑体" w:hint="eastAsia"/>
          <w:sz w:val="32"/>
          <w:szCs w:val="32"/>
        </w:rPr>
        <w:lastRenderedPageBreak/>
        <w:t>九、监督与申诉</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各二级学院（部、中心）成立本部门职务评聘监督与申诉受理小组，与校申诉委员会（挂靠工会）分别负责院、</w:t>
      </w:r>
      <w:proofErr w:type="gramStart"/>
      <w:r>
        <w:rPr>
          <w:rFonts w:ascii="仿宋" w:eastAsia="仿宋" w:hAnsi="仿宋" w:hint="eastAsia"/>
          <w:sz w:val="32"/>
          <w:szCs w:val="32"/>
        </w:rPr>
        <w:t>校专业</w:t>
      </w:r>
      <w:proofErr w:type="gramEnd"/>
      <w:r>
        <w:rPr>
          <w:rFonts w:ascii="仿宋" w:eastAsia="仿宋" w:hAnsi="仿宋" w:hint="eastAsia"/>
          <w:sz w:val="32"/>
          <w:szCs w:val="32"/>
        </w:rPr>
        <w:t>技术职务评聘的监督与申诉受理工作。</w:t>
      </w:r>
    </w:p>
    <w:p w:rsidR="00645CAD" w:rsidRDefault="00421E3C">
      <w:pPr>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十、其他说明</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（一）所有级别的专业技术职务原则上每年集中评议一次。凡由我校组织实施的高级专业技术职务系列，所有材料都送上海市教育评估院或其他相应的专业技术职务评议机构进行同行鉴定。</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（二）</w:t>
      </w:r>
      <w:proofErr w:type="gramStart"/>
      <w:r>
        <w:rPr>
          <w:rFonts w:ascii="仿宋" w:eastAsia="仿宋" w:hAnsi="仿宋" w:hint="eastAsia"/>
          <w:sz w:val="32"/>
          <w:szCs w:val="32"/>
        </w:rPr>
        <w:t>校聘委</w:t>
      </w:r>
      <w:proofErr w:type="gramEnd"/>
      <w:r>
        <w:rPr>
          <w:rFonts w:ascii="仿宋" w:eastAsia="仿宋" w:hAnsi="仿宋" w:hint="eastAsia"/>
          <w:sz w:val="32"/>
          <w:szCs w:val="32"/>
        </w:rPr>
        <w:t>会一般每年上、下半年各召开一次，分别讨论上一个半年度内获得各种专业技术职务资格人员的聘任工作。如有特殊情况，</w:t>
      </w:r>
      <w:proofErr w:type="gramStart"/>
      <w:r>
        <w:rPr>
          <w:rFonts w:ascii="仿宋" w:eastAsia="仿宋" w:hAnsi="仿宋" w:hint="eastAsia"/>
          <w:sz w:val="32"/>
          <w:szCs w:val="32"/>
        </w:rPr>
        <w:t>经聘委</w:t>
      </w:r>
      <w:proofErr w:type="gramEnd"/>
      <w:r>
        <w:rPr>
          <w:rFonts w:ascii="仿宋" w:eastAsia="仿宋" w:hAnsi="仿宋" w:hint="eastAsia"/>
          <w:sz w:val="32"/>
          <w:szCs w:val="32"/>
        </w:rPr>
        <w:t>会主任提议可追加召开。聘期一般与学校的岗位聘任周期相结合，即从上一个半年度的6月30日和12月31日起至本轮学校岗位聘任周期结束为止。</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（三）对于新进人员专业技术职务的认定与聘任，其聘期从正式报到之日开始。</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（四）主持国家自然科学基金或国家哲学社会科学基金者，国家及本市教学</w:t>
      </w:r>
      <w:proofErr w:type="gramStart"/>
      <w:r>
        <w:rPr>
          <w:rFonts w:ascii="仿宋" w:eastAsia="仿宋" w:hAnsi="仿宋" w:hint="eastAsia"/>
          <w:sz w:val="32"/>
          <w:szCs w:val="32"/>
        </w:rPr>
        <w:t>名师奖</w:t>
      </w:r>
      <w:proofErr w:type="gramEnd"/>
      <w:r>
        <w:rPr>
          <w:rFonts w:ascii="仿宋" w:eastAsia="仿宋" w:hAnsi="仿宋" w:hint="eastAsia"/>
          <w:sz w:val="32"/>
          <w:szCs w:val="32"/>
        </w:rPr>
        <w:t>获得者；兼任班主任和其他学生思想政治工作且成绩显著的教师，在晋升高一级专业技术职务时，同等条件下优先考虑。</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（五）经学校批准离岗创业或兼职的专业技术人才，3年内可在原单位按规定正常申报专业技术职务聘任，其创业或兼</w:t>
      </w:r>
      <w:r>
        <w:rPr>
          <w:rFonts w:ascii="仿宋" w:eastAsia="仿宋" w:hAnsi="仿宋" w:hint="eastAsia"/>
          <w:sz w:val="32"/>
          <w:szCs w:val="32"/>
        </w:rPr>
        <w:lastRenderedPageBreak/>
        <w:t>职期间工作业绩可作为聘任的依据。</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六）当年度已到达法定退休年龄、未办理高级专家延长退休年龄手续的教师和其他专业技术人员，一律不接受申报；学校没有设置相应高级职务岗位的，原则上不接受申报；未达到学校文件中设定的有关职务晋升条件的，原则上不接受申报。</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（七）学生思想政治教育专业技术职务的</w:t>
      </w:r>
      <w:proofErr w:type="gramStart"/>
      <w:r>
        <w:rPr>
          <w:rFonts w:ascii="仿宋" w:eastAsia="仿宋" w:hAnsi="仿宋" w:hint="eastAsia"/>
          <w:sz w:val="32"/>
          <w:szCs w:val="32"/>
        </w:rPr>
        <w:t>聘任按</w:t>
      </w:r>
      <w:proofErr w:type="gramEnd"/>
      <w:r>
        <w:rPr>
          <w:rFonts w:ascii="仿宋" w:eastAsia="仿宋" w:hAnsi="仿宋" w:hint="eastAsia"/>
          <w:sz w:val="32"/>
          <w:szCs w:val="32"/>
        </w:rPr>
        <w:t>《上海高校学生思想政治教育教师职务聘任办法（试行）》（沪教委人〔2007〕3号)、《上海电机学院关于学生思想政治教育队伍建设的若干意见》（沪电机院委学〔2016〕35号）及《上海电机学院思政系列高级职称评聘教学评议暂行办法》（2018年修订稿）等文件执行。</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（八）第二次及以上参加评议的人员评议费由申请者本人自理。</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（九）除教师和研究系列外，其他系列专业技术职务晋升高一级专业技术职务时，必需具备本系列相应的专业技术职务，不能</w:t>
      </w:r>
      <w:proofErr w:type="gramStart"/>
      <w:r>
        <w:rPr>
          <w:rFonts w:ascii="仿宋" w:eastAsia="仿宋" w:hAnsi="仿宋" w:hint="eastAsia"/>
          <w:sz w:val="32"/>
          <w:szCs w:val="32"/>
        </w:rPr>
        <w:t>跨系列</w:t>
      </w:r>
      <w:proofErr w:type="gramEnd"/>
      <w:r>
        <w:rPr>
          <w:rFonts w:ascii="仿宋" w:eastAsia="仿宋" w:hAnsi="仿宋" w:hint="eastAsia"/>
          <w:sz w:val="32"/>
          <w:szCs w:val="32"/>
        </w:rPr>
        <w:t>晋升。</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十）任职年限指实际任职时间（按月计算），攻读学位（含在职）和担任专业技术职务有交叉和间断情况者，根据相应的任职年限要求，按照实际担任职务履行工作职责的时间进行年限折算，达到规定年限要求者为正常晋升，否则为破格晋升。</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（十一）从外省市引进的高级专业技术职务人员，其学术</w:t>
      </w:r>
      <w:r>
        <w:rPr>
          <w:rFonts w:ascii="仿宋" w:eastAsia="仿宋" w:hAnsi="仿宋" w:hint="eastAsia"/>
          <w:sz w:val="32"/>
          <w:szCs w:val="32"/>
        </w:rPr>
        <w:lastRenderedPageBreak/>
        <w:t>技术能力须通过同行专家评议，获得通过后方可按照学校有关程序聘任在相应专业技术职务岗位上。</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（十二）本办法自发文之日起执行，学术水平与技术能力条件部分由科技处解释、教学能力条件部分由教务处解释，</w:t>
      </w:r>
      <w:proofErr w:type="gramStart"/>
      <w:r>
        <w:rPr>
          <w:rFonts w:ascii="仿宋" w:eastAsia="仿宋" w:hAnsi="仿宋" w:hint="eastAsia"/>
          <w:sz w:val="32"/>
          <w:szCs w:val="32"/>
        </w:rPr>
        <w:t>思政与</w:t>
      </w:r>
      <w:proofErr w:type="gramEnd"/>
      <w:r>
        <w:rPr>
          <w:rFonts w:ascii="仿宋" w:eastAsia="仿宋" w:hAnsi="仿宋" w:hint="eastAsia"/>
          <w:sz w:val="32"/>
          <w:szCs w:val="32"/>
        </w:rPr>
        <w:t>师德部分由党委教师工作部解释，其余部分由人力资源处负责解释。原《上海电机学院高校教师职务和其他专业技术职务聘任办法》（沪电机院人〔2015〕210号）执行至2018年12月30日废止。如与学校以前有关文件相抵触的，以本办法为准。</w:t>
      </w:r>
    </w:p>
    <w:p w:rsidR="00645CAD" w:rsidRDefault="00421E3C">
      <w:pPr>
        <w:snapToGrid w:val="0"/>
        <w:spacing w:line="560" w:lineRule="exact"/>
        <w:rPr>
          <w:rFonts w:ascii="仿宋" w:eastAsia="仿宋" w:hAnsi="仿宋"/>
          <w:sz w:val="32"/>
          <w:szCs w:val="32"/>
        </w:rPr>
      </w:pPr>
      <w:r>
        <w:rPr>
          <w:rFonts w:ascii="仿宋" w:eastAsia="仿宋" w:hAnsi="仿宋" w:hint="eastAsia"/>
          <w:sz w:val="32"/>
          <w:szCs w:val="32"/>
        </w:rPr>
        <w:t xml:space="preserve"> </w:t>
      </w:r>
    </w:p>
    <w:p w:rsidR="00645CAD" w:rsidRDefault="00421E3C">
      <w:pPr>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附件：1.教学型副教授评聘实施办法</w:t>
      </w:r>
    </w:p>
    <w:p w:rsidR="00645CAD" w:rsidRDefault="00421E3C">
      <w:pPr>
        <w:snapToGrid w:val="0"/>
        <w:spacing w:line="560" w:lineRule="exact"/>
        <w:ind w:leftChars="760" w:left="1916" w:hangingChars="100" w:hanging="320"/>
        <w:rPr>
          <w:rFonts w:ascii="仿宋" w:eastAsia="仿宋" w:hAnsi="仿宋"/>
          <w:sz w:val="32"/>
          <w:szCs w:val="32"/>
        </w:rPr>
      </w:pPr>
      <w:r>
        <w:rPr>
          <w:rFonts w:ascii="仿宋" w:eastAsia="仿宋" w:hAnsi="仿宋" w:hint="eastAsia"/>
          <w:sz w:val="32"/>
          <w:szCs w:val="32"/>
        </w:rPr>
        <w:t>2.申报教学科研型教授、副教授学术水平与技术能力条件</w:t>
      </w:r>
    </w:p>
    <w:p w:rsidR="00645CAD" w:rsidRDefault="00421E3C">
      <w:pPr>
        <w:snapToGrid w:val="0"/>
        <w:spacing w:line="560" w:lineRule="exact"/>
        <w:ind w:leftChars="760" w:left="1916" w:hangingChars="100" w:hanging="320"/>
        <w:rPr>
          <w:rFonts w:ascii="仿宋" w:eastAsia="仿宋" w:hAnsi="仿宋"/>
          <w:sz w:val="32"/>
          <w:szCs w:val="32"/>
        </w:rPr>
      </w:pPr>
      <w:r>
        <w:rPr>
          <w:rFonts w:ascii="仿宋" w:eastAsia="仿宋" w:hAnsi="仿宋" w:hint="eastAsia"/>
          <w:sz w:val="32"/>
          <w:szCs w:val="32"/>
        </w:rPr>
        <w:t>3.实验技术系列高级专业技术职务学术水平与技术能力条件</w:t>
      </w:r>
    </w:p>
    <w:p w:rsidR="00645CAD" w:rsidRDefault="00421E3C">
      <w:pPr>
        <w:snapToGrid w:val="0"/>
        <w:spacing w:line="560" w:lineRule="exact"/>
        <w:ind w:firstLineChars="500" w:firstLine="1600"/>
        <w:rPr>
          <w:rFonts w:ascii="仿宋" w:eastAsia="仿宋" w:hAnsi="仿宋"/>
          <w:sz w:val="32"/>
          <w:szCs w:val="32"/>
        </w:rPr>
      </w:pPr>
      <w:r>
        <w:rPr>
          <w:rFonts w:ascii="仿宋" w:eastAsia="仿宋" w:hAnsi="仿宋" w:hint="eastAsia"/>
          <w:sz w:val="32"/>
          <w:szCs w:val="32"/>
        </w:rPr>
        <w:t>4.科技成果型副教授学术与技术能力条件</w:t>
      </w:r>
    </w:p>
    <w:p w:rsidR="00645CAD" w:rsidRDefault="00421E3C">
      <w:pPr>
        <w:snapToGrid w:val="0"/>
        <w:spacing w:line="560" w:lineRule="exact"/>
        <w:ind w:firstLineChars="500" w:firstLine="1600"/>
        <w:rPr>
          <w:rFonts w:ascii="仿宋" w:eastAsia="仿宋" w:hAnsi="仿宋"/>
          <w:sz w:val="32"/>
          <w:szCs w:val="32"/>
        </w:rPr>
      </w:pPr>
      <w:r>
        <w:rPr>
          <w:rFonts w:ascii="仿宋" w:eastAsia="仿宋" w:hAnsi="仿宋" w:hint="eastAsia"/>
          <w:sz w:val="32"/>
          <w:szCs w:val="32"/>
        </w:rPr>
        <w:t>5.教师（研究）系列破格学术与技术能力条件</w:t>
      </w:r>
    </w:p>
    <w:p w:rsidR="00645CAD" w:rsidRDefault="00421E3C">
      <w:pPr>
        <w:snapToGrid w:val="0"/>
        <w:spacing w:line="560" w:lineRule="exact"/>
        <w:ind w:firstLineChars="500" w:firstLine="1600"/>
        <w:rPr>
          <w:rFonts w:ascii="仿宋" w:eastAsia="仿宋" w:hAnsi="仿宋"/>
          <w:sz w:val="32"/>
          <w:szCs w:val="32"/>
        </w:rPr>
      </w:pPr>
      <w:r>
        <w:rPr>
          <w:rFonts w:ascii="仿宋" w:eastAsia="仿宋" w:hAnsi="仿宋" w:hint="eastAsia"/>
          <w:sz w:val="32"/>
          <w:szCs w:val="32"/>
        </w:rPr>
        <w:t>6.高级专业技术职务评聘相关科研成果认定说明</w:t>
      </w:r>
    </w:p>
    <w:p w:rsidR="00645CAD" w:rsidRDefault="00421E3C">
      <w:pPr>
        <w:snapToGrid w:val="0"/>
        <w:spacing w:line="560" w:lineRule="exact"/>
        <w:rPr>
          <w:rFonts w:ascii="黑体" w:eastAsia="黑体" w:hAnsi="黑体"/>
          <w:kern w:val="0"/>
          <w:sz w:val="32"/>
          <w:szCs w:val="32"/>
        </w:rPr>
      </w:pPr>
      <w:r>
        <w:rPr>
          <w:rFonts w:ascii="仿宋" w:eastAsia="仿宋" w:hAnsi="仿宋"/>
          <w:sz w:val="32"/>
          <w:szCs w:val="32"/>
        </w:rPr>
        <w:br w:type="page"/>
      </w:r>
      <w:r>
        <w:rPr>
          <w:rFonts w:ascii="黑体" w:eastAsia="黑体" w:hAnsi="黑体" w:hint="eastAsia"/>
          <w:kern w:val="0"/>
          <w:sz w:val="32"/>
          <w:szCs w:val="32"/>
        </w:rPr>
        <w:lastRenderedPageBreak/>
        <w:t>附件1</w:t>
      </w:r>
    </w:p>
    <w:p w:rsidR="00645CAD" w:rsidRDefault="00421E3C">
      <w:pPr>
        <w:snapToGrid w:val="0"/>
        <w:spacing w:line="480" w:lineRule="exact"/>
        <w:jc w:val="center"/>
        <w:rPr>
          <w:rFonts w:ascii="方正大标宋_GBK" w:hAnsi="宋体"/>
          <w:sz w:val="36"/>
          <w:szCs w:val="36"/>
        </w:rPr>
      </w:pPr>
      <w:r>
        <w:rPr>
          <w:rFonts w:ascii="方正大标宋_GBK" w:hAnsi="方正大标宋_GBK"/>
          <w:sz w:val="36"/>
          <w:szCs w:val="36"/>
        </w:rPr>
        <w:t>教学型副教授评聘实施办法</w:t>
      </w:r>
    </w:p>
    <w:p w:rsidR="00645CAD" w:rsidRDefault="00421E3C">
      <w:pPr>
        <w:snapToGrid w:val="0"/>
        <w:spacing w:line="480" w:lineRule="exact"/>
        <w:jc w:val="center"/>
        <w:rPr>
          <w:rFonts w:ascii="方正大标宋_GBK" w:hAnsi="宋体"/>
          <w:sz w:val="36"/>
          <w:szCs w:val="36"/>
        </w:rPr>
      </w:pPr>
      <w:r>
        <w:rPr>
          <w:rFonts w:ascii="方正大标宋_GBK" w:hAnsi="宋体"/>
          <w:sz w:val="36"/>
          <w:szCs w:val="36"/>
        </w:rPr>
        <w:t xml:space="preserve"> </w:t>
      </w:r>
    </w:p>
    <w:p w:rsidR="00645CAD" w:rsidRDefault="00421E3C">
      <w:pPr>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申报教学型副教授者，应具有坚实的理论基础和专业知识，丰富的教学实践经验，较强的教学管理和指导能力，能根据本学科专业发展前沿和现代科学技术的发展，改革和创新教学内容，掌握和更新教学手段、教学方法，在课程建设、人才培养等方面做出较大贡献。</w:t>
      </w:r>
    </w:p>
    <w:p w:rsidR="00645CAD" w:rsidRDefault="00421E3C">
      <w:pPr>
        <w:snapToGrid w:val="0"/>
        <w:spacing w:line="480" w:lineRule="exact"/>
        <w:ind w:firstLineChars="200" w:firstLine="560"/>
        <w:jc w:val="left"/>
        <w:rPr>
          <w:rFonts w:ascii="仿宋" w:eastAsia="仿宋" w:hAnsi="仿宋"/>
          <w:b/>
          <w:bCs/>
          <w:sz w:val="28"/>
          <w:szCs w:val="28"/>
        </w:rPr>
      </w:pPr>
      <w:r>
        <w:rPr>
          <w:rFonts w:ascii="黑体" w:eastAsia="黑体" w:hAnsi="黑体" w:hint="eastAsia"/>
          <w:sz w:val="28"/>
          <w:szCs w:val="28"/>
        </w:rPr>
        <w:t>一、适用范围</w:t>
      </w:r>
    </w:p>
    <w:p w:rsidR="00645CAD" w:rsidRDefault="00421E3C">
      <w:pPr>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本办法适用于在我校教学一线岗位上工作，任现职以来在师德师风、教育教学方面有突出业绩的专任教师。</w:t>
      </w:r>
    </w:p>
    <w:p w:rsidR="00645CAD" w:rsidRDefault="00421E3C">
      <w:pPr>
        <w:snapToGrid w:val="0"/>
        <w:spacing w:line="480" w:lineRule="exact"/>
        <w:ind w:firstLineChars="200" w:firstLine="560"/>
        <w:jc w:val="left"/>
        <w:rPr>
          <w:rFonts w:ascii="黑体" w:eastAsia="黑体" w:hAnsi="黑体"/>
          <w:sz w:val="28"/>
          <w:szCs w:val="28"/>
        </w:rPr>
      </w:pPr>
      <w:r>
        <w:rPr>
          <w:rFonts w:ascii="黑体" w:eastAsia="黑体" w:hAnsi="黑体" w:hint="eastAsia"/>
          <w:sz w:val="28"/>
          <w:szCs w:val="28"/>
        </w:rPr>
        <w:t>二、</w:t>
      </w:r>
      <w:proofErr w:type="gramStart"/>
      <w:r>
        <w:rPr>
          <w:rFonts w:ascii="黑体" w:eastAsia="黑体" w:hAnsi="黑体" w:hint="eastAsia"/>
          <w:sz w:val="28"/>
          <w:szCs w:val="28"/>
        </w:rPr>
        <w:t>申聘条件</w:t>
      </w:r>
      <w:proofErr w:type="gramEnd"/>
    </w:p>
    <w:p w:rsidR="00645CAD" w:rsidRDefault="00421E3C">
      <w:pPr>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1.满足副教授任职学历学位及资历条件。</w:t>
      </w:r>
    </w:p>
    <w:p w:rsidR="00645CAD" w:rsidRDefault="00421E3C">
      <w:pPr>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2.每年教学工作量饱满，达到或超过各二级学院（部）教学</w:t>
      </w:r>
      <w:proofErr w:type="gramStart"/>
      <w:r>
        <w:rPr>
          <w:rFonts w:ascii="仿宋" w:eastAsia="仿宋" w:hAnsi="仿宋" w:hint="eastAsia"/>
          <w:sz w:val="28"/>
          <w:szCs w:val="28"/>
        </w:rPr>
        <w:t>型教师</w:t>
      </w:r>
      <w:proofErr w:type="gramEnd"/>
      <w:r>
        <w:rPr>
          <w:rFonts w:ascii="仿宋" w:eastAsia="仿宋" w:hAnsi="仿宋" w:hint="eastAsia"/>
          <w:sz w:val="28"/>
          <w:szCs w:val="28"/>
        </w:rPr>
        <w:t>所要求的教学工作量，近两年未发生教学事故。</w:t>
      </w:r>
    </w:p>
    <w:p w:rsidR="00645CAD" w:rsidRDefault="00421E3C">
      <w:pPr>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3.任现职以来年度和聘期考核均为合格及以上，且近五年至少1次校年度考核优秀或获校级以上表彰。</w:t>
      </w:r>
    </w:p>
    <w:p w:rsidR="00645CAD" w:rsidRDefault="00421E3C">
      <w:pPr>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4.教学认真负责，教学效果好，教学水平高。近三年中，至少有一学期教师教学综合评价居全校前10%。</w:t>
      </w:r>
    </w:p>
    <w:p w:rsidR="00645CAD" w:rsidRDefault="00421E3C">
      <w:pPr>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5.任现职以来近五年独立或作为第一（通讯）作者在国内外重要学术刊物发表高水平学术论文1篇及以上。</w:t>
      </w:r>
    </w:p>
    <w:p w:rsidR="00645CAD" w:rsidRDefault="00421E3C">
      <w:pPr>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6.教育教学业绩显著，近五年取得如下（1）或（2）的业绩：</w:t>
      </w:r>
    </w:p>
    <w:p w:rsidR="00645CAD" w:rsidRDefault="00421E3C">
      <w:pPr>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(1)满足以下条件之二：</w:t>
      </w:r>
    </w:p>
    <w:p w:rsidR="00645CAD" w:rsidRDefault="00421E3C">
      <w:pPr>
        <w:snapToGrid w:val="0"/>
        <w:spacing w:line="480" w:lineRule="exact"/>
        <w:ind w:firstLineChars="300" w:firstLine="840"/>
        <w:jc w:val="left"/>
        <w:rPr>
          <w:rFonts w:ascii="仿宋" w:eastAsia="仿宋" w:hAnsi="仿宋"/>
          <w:sz w:val="28"/>
          <w:szCs w:val="28"/>
        </w:rPr>
      </w:pPr>
      <w:r>
        <w:rPr>
          <w:rFonts w:ascii="仿宋" w:eastAsia="仿宋" w:hAnsi="仿宋" w:hint="eastAsia"/>
          <w:sz w:val="28"/>
          <w:szCs w:val="28"/>
        </w:rPr>
        <w:t xml:space="preserve">① 获得市级及以上教学成果奖一等奖及以上（排名前3）或教学成果奖二等奖（排名前2）或校级教学成果奖一等奖及以上（排名第1）； </w:t>
      </w:r>
    </w:p>
    <w:p w:rsidR="00645CAD" w:rsidRDefault="00421E3C">
      <w:pPr>
        <w:snapToGrid w:val="0"/>
        <w:spacing w:line="480" w:lineRule="exact"/>
        <w:ind w:firstLineChars="300" w:firstLine="840"/>
        <w:jc w:val="left"/>
        <w:rPr>
          <w:rFonts w:ascii="仿宋" w:eastAsia="仿宋" w:hAnsi="仿宋"/>
          <w:sz w:val="28"/>
          <w:szCs w:val="28"/>
        </w:rPr>
      </w:pPr>
      <w:r>
        <w:rPr>
          <w:rFonts w:ascii="仿宋" w:eastAsia="仿宋" w:hAnsi="仿宋" w:hint="eastAsia"/>
          <w:sz w:val="28"/>
          <w:szCs w:val="28"/>
        </w:rPr>
        <w:t>② 主编出版的教材获得上海市级及以上优秀教材；</w:t>
      </w:r>
    </w:p>
    <w:p w:rsidR="00645CAD" w:rsidRDefault="00421E3C">
      <w:pPr>
        <w:snapToGrid w:val="0"/>
        <w:spacing w:line="480" w:lineRule="exact"/>
        <w:ind w:firstLineChars="300" w:firstLine="840"/>
        <w:jc w:val="left"/>
        <w:rPr>
          <w:rFonts w:ascii="仿宋" w:eastAsia="仿宋" w:hAnsi="仿宋"/>
          <w:sz w:val="28"/>
          <w:szCs w:val="28"/>
        </w:rPr>
      </w:pPr>
      <w:r>
        <w:rPr>
          <w:rFonts w:ascii="仿宋" w:eastAsia="仿宋" w:hAnsi="仿宋" w:hint="eastAsia"/>
          <w:sz w:val="28"/>
          <w:szCs w:val="28"/>
        </w:rPr>
        <w:t>③ 以上海电机学院为第一单位、本人第一作者在核心期刊发表</w:t>
      </w:r>
      <w:r>
        <w:rPr>
          <w:rFonts w:ascii="仿宋" w:eastAsia="仿宋" w:hAnsi="仿宋" w:hint="eastAsia"/>
          <w:sz w:val="28"/>
          <w:szCs w:val="28"/>
        </w:rPr>
        <w:lastRenderedPageBreak/>
        <w:t>教研教改论文2篇及以上；</w:t>
      </w:r>
    </w:p>
    <w:p w:rsidR="00645CAD" w:rsidRDefault="00421E3C">
      <w:pPr>
        <w:snapToGrid w:val="0"/>
        <w:spacing w:line="480" w:lineRule="exact"/>
        <w:ind w:firstLineChars="300" w:firstLine="840"/>
        <w:jc w:val="left"/>
        <w:rPr>
          <w:rFonts w:ascii="仿宋" w:eastAsia="仿宋" w:hAnsi="仿宋"/>
          <w:sz w:val="28"/>
          <w:szCs w:val="28"/>
        </w:rPr>
      </w:pPr>
      <w:r>
        <w:rPr>
          <w:rFonts w:ascii="仿宋" w:eastAsia="仿宋" w:hAnsi="仿宋" w:hint="eastAsia"/>
          <w:sz w:val="28"/>
          <w:szCs w:val="28"/>
        </w:rPr>
        <w:t>④ 获得上海市</w:t>
      </w:r>
      <w:proofErr w:type="gramStart"/>
      <w:r>
        <w:rPr>
          <w:rFonts w:ascii="仿宋" w:eastAsia="仿宋" w:hAnsi="仿宋" w:hint="eastAsia"/>
          <w:sz w:val="28"/>
          <w:szCs w:val="28"/>
        </w:rPr>
        <w:t>级教师</w:t>
      </w:r>
      <w:proofErr w:type="gramEnd"/>
      <w:r>
        <w:rPr>
          <w:rFonts w:ascii="仿宋" w:eastAsia="仿宋" w:hAnsi="仿宋" w:hint="eastAsia"/>
          <w:sz w:val="28"/>
          <w:szCs w:val="28"/>
        </w:rPr>
        <w:t>教学竞赛三等奖及以上或者获得校级教师教学竞赛一等奖；</w:t>
      </w:r>
    </w:p>
    <w:p w:rsidR="00645CAD" w:rsidRDefault="00421E3C">
      <w:pPr>
        <w:snapToGrid w:val="0"/>
        <w:spacing w:line="480" w:lineRule="exact"/>
        <w:ind w:firstLineChars="300" w:firstLine="840"/>
        <w:jc w:val="left"/>
        <w:rPr>
          <w:rFonts w:ascii="仿宋" w:eastAsia="仿宋" w:hAnsi="仿宋"/>
          <w:sz w:val="28"/>
          <w:szCs w:val="28"/>
        </w:rPr>
      </w:pPr>
      <w:r>
        <w:rPr>
          <w:rFonts w:ascii="仿宋" w:eastAsia="仿宋" w:hAnsi="仿宋" w:hint="eastAsia"/>
          <w:sz w:val="28"/>
          <w:szCs w:val="28"/>
        </w:rPr>
        <w:t>⑤ 指导学生获得至少1项学校认可的省部级学科竞赛一等奖及以上奖励（学校认可的学科竞赛名称及奖项等级见教务处和</w:t>
      </w:r>
      <w:proofErr w:type="gramStart"/>
      <w:r>
        <w:rPr>
          <w:rFonts w:ascii="仿宋" w:eastAsia="仿宋" w:hAnsi="仿宋" w:hint="eastAsia"/>
          <w:sz w:val="28"/>
          <w:szCs w:val="28"/>
        </w:rPr>
        <w:t>研工部</w:t>
      </w:r>
      <w:proofErr w:type="gramEnd"/>
      <w:r>
        <w:rPr>
          <w:rFonts w:ascii="仿宋" w:eastAsia="仿宋" w:hAnsi="仿宋" w:hint="eastAsia"/>
          <w:sz w:val="28"/>
          <w:szCs w:val="28"/>
        </w:rPr>
        <w:t>相关规定；有多名指导教师时，只认定排名第一的指导教师）。</w:t>
      </w:r>
    </w:p>
    <w:p w:rsidR="00645CAD" w:rsidRDefault="00421E3C">
      <w:pPr>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(2)满足以下条件之一：</w:t>
      </w:r>
    </w:p>
    <w:p w:rsidR="00645CAD" w:rsidRDefault="00421E3C">
      <w:pPr>
        <w:snapToGrid w:val="0"/>
        <w:spacing w:line="480" w:lineRule="exact"/>
        <w:ind w:firstLineChars="300" w:firstLine="840"/>
        <w:jc w:val="left"/>
        <w:rPr>
          <w:rFonts w:ascii="仿宋" w:eastAsia="仿宋" w:hAnsi="仿宋"/>
          <w:sz w:val="28"/>
          <w:szCs w:val="28"/>
        </w:rPr>
      </w:pPr>
      <w:r>
        <w:rPr>
          <w:rFonts w:ascii="仿宋" w:eastAsia="仿宋" w:hAnsi="仿宋" w:hint="eastAsia"/>
          <w:sz w:val="28"/>
          <w:szCs w:val="28"/>
        </w:rPr>
        <w:t>① 获得上海市</w:t>
      </w:r>
      <w:proofErr w:type="gramStart"/>
      <w:r>
        <w:rPr>
          <w:rFonts w:ascii="仿宋" w:eastAsia="仿宋" w:hAnsi="仿宋" w:hint="eastAsia"/>
          <w:sz w:val="28"/>
          <w:szCs w:val="28"/>
        </w:rPr>
        <w:t>级教师</w:t>
      </w:r>
      <w:proofErr w:type="gramEnd"/>
      <w:r>
        <w:rPr>
          <w:rFonts w:ascii="仿宋" w:eastAsia="仿宋" w:hAnsi="仿宋" w:hint="eastAsia"/>
          <w:sz w:val="28"/>
          <w:szCs w:val="28"/>
        </w:rPr>
        <w:t>教学竞赛一等奖及以上；</w:t>
      </w:r>
    </w:p>
    <w:p w:rsidR="00645CAD" w:rsidRDefault="00421E3C">
      <w:pPr>
        <w:adjustRightInd w:val="0"/>
        <w:snapToGrid w:val="0"/>
        <w:spacing w:line="480" w:lineRule="exact"/>
        <w:ind w:firstLineChars="300" w:firstLine="840"/>
        <w:jc w:val="left"/>
        <w:rPr>
          <w:rFonts w:ascii="仿宋" w:eastAsia="仿宋" w:hAnsi="仿宋"/>
          <w:sz w:val="28"/>
          <w:szCs w:val="28"/>
        </w:rPr>
      </w:pPr>
      <w:r>
        <w:rPr>
          <w:rFonts w:ascii="仿宋" w:eastAsia="仿宋" w:hAnsi="仿宋" w:hint="eastAsia"/>
          <w:sz w:val="28"/>
          <w:szCs w:val="28"/>
        </w:rPr>
        <w:t>② 指导学生获得至少1项学校认可的全国性高水平学科竞赛奖励（有多名指导教师时，只认定排名第一的指导教师）。学校认可的全国性高水平学科竞赛名称及奖项等级如下：中国“互联网+”大学生创新创业大赛（全国银奖及以上）、“挑战杯”全国大学生课外学术科技作品竞赛（全国二等奖及以上）、“挑战杯”中国大学生创业计划大赛（全国银奖及以上）、全国大学生数学建模竞赛（全国一等奖）、全国大学生电子设计竞赛（全国一等奖）、全国大学生机械创新设计大赛（全国一等奖）、全国大学生结构设计竞赛（全国一等奖）、ACM-ICPC国际大学生程序设计竞赛（铜牌及以上）、世界技能大赛（铜牌及以上）。</w:t>
      </w:r>
    </w:p>
    <w:p w:rsidR="00645CAD" w:rsidRDefault="00421E3C">
      <w:pPr>
        <w:snapToGrid w:val="0"/>
        <w:spacing w:line="480" w:lineRule="exact"/>
        <w:ind w:firstLineChars="200" w:firstLine="560"/>
        <w:jc w:val="left"/>
        <w:rPr>
          <w:rFonts w:ascii="仿宋" w:eastAsia="仿宋" w:hAnsi="仿宋"/>
          <w:b/>
          <w:bCs/>
          <w:sz w:val="28"/>
          <w:szCs w:val="28"/>
        </w:rPr>
      </w:pPr>
      <w:r>
        <w:rPr>
          <w:rFonts w:ascii="黑体" w:eastAsia="黑体" w:hAnsi="黑体" w:hint="eastAsia"/>
          <w:sz w:val="28"/>
          <w:szCs w:val="28"/>
        </w:rPr>
        <w:t>三、聘任程序</w:t>
      </w:r>
    </w:p>
    <w:p w:rsidR="00645CAD" w:rsidRDefault="00421E3C">
      <w:pPr>
        <w:adjustRightInd w:val="0"/>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1.学校通知：学校公布教学型副教授岗位拟聘名额等信息，下发评聘通知。</w:t>
      </w:r>
    </w:p>
    <w:p w:rsidR="00645CAD" w:rsidRDefault="00421E3C">
      <w:pPr>
        <w:adjustRightInd w:val="0"/>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2.个人申报：规定时间内个人填写申报表，向所在二级单位提交证明材料。</w:t>
      </w:r>
    </w:p>
    <w:p w:rsidR="00645CAD" w:rsidRDefault="00421E3C">
      <w:pPr>
        <w:adjustRightInd w:val="0"/>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3.二级单位初审：对申报人员资格进行初审，公示申报者详细申报材料，然后上报学校。</w:t>
      </w:r>
    </w:p>
    <w:p w:rsidR="00645CAD" w:rsidRDefault="00421E3C">
      <w:pPr>
        <w:adjustRightInd w:val="0"/>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4.学校复审：</w:t>
      </w:r>
      <w:proofErr w:type="gramStart"/>
      <w:r>
        <w:rPr>
          <w:rFonts w:ascii="仿宋" w:eastAsia="仿宋" w:hAnsi="仿宋" w:hint="eastAsia"/>
          <w:sz w:val="28"/>
          <w:szCs w:val="28"/>
        </w:rPr>
        <w:t>校资格</w:t>
      </w:r>
      <w:proofErr w:type="gramEnd"/>
      <w:r>
        <w:rPr>
          <w:rFonts w:ascii="仿宋" w:eastAsia="仿宋" w:hAnsi="仿宋" w:hint="eastAsia"/>
          <w:sz w:val="28"/>
          <w:szCs w:val="28"/>
        </w:rPr>
        <w:t>审查组对二级部门（学院）上报的初审合格人员进行资格复审，并公示复审合格人员名单。</w:t>
      </w:r>
    </w:p>
    <w:p w:rsidR="00645CAD" w:rsidRDefault="00421E3C">
      <w:pPr>
        <w:adjustRightInd w:val="0"/>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lastRenderedPageBreak/>
        <w:t>5.思想品德审查：</w:t>
      </w:r>
      <w:proofErr w:type="gramStart"/>
      <w:r>
        <w:rPr>
          <w:rFonts w:ascii="仿宋" w:eastAsia="仿宋" w:hAnsi="仿宋" w:hint="eastAsia"/>
          <w:sz w:val="28"/>
          <w:szCs w:val="28"/>
        </w:rPr>
        <w:t>校思想</w:t>
      </w:r>
      <w:proofErr w:type="gramEnd"/>
      <w:r>
        <w:rPr>
          <w:rFonts w:ascii="仿宋" w:eastAsia="仿宋" w:hAnsi="仿宋" w:hint="eastAsia"/>
          <w:sz w:val="28"/>
          <w:szCs w:val="28"/>
        </w:rPr>
        <w:t>品德考察组审查申报人员思想品德、教书育人态度等。</w:t>
      </w:r>
    </w:p>
    <w:p w:rsidR="00645CAD" w:rsidRDefault="00421E3C">
      <w:pPr>
        <w:adjustRightInd w:val="0"/>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6.教学水平与工作业绩评议：校教学工作委员会对通过学校资格复审的教学型副教授应聘者进行教学水平及工作业绩方面的面试答辩，并以投票的方式进行表决，投票结果分为同意、不同意和弃权。校教学工作委员会必须有三分之二以上的成员参加评议，同时参评人员必须获得校教学工作委员会应到成员二分之一以上同意票，即为通过有效。</w:t>
      </w:r>
    </w:p>
    <w:p w:rsidR="00645CAD" w:rsidRDefault="00421E3C">
      <w:pPr>
        <w:adjustRightInd w:val="0"/>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7.</w:t>
      </w:r>
      <w:proofErr w:type="gramStart"/>
      <w:r>
        <w:rPr>
          <w:rFonts w:ascii="仿宋" w:eastAsia="仿宋" w:hAnsi="仿宋" w:hint="eastAsia"/>
          <w:sz w:val="28"/>
          <w:szCs w:val="28"/>
        </w:rPr>
        <w:t>校聘委</w:t>
      </w:r>
      <w:proofErr w:type="gramEnd"/>
      <w:r>
        <w:rPr>
          <w:rFonts w:ascii="仿宋" w:eastAsia="仿宋" w:hAnsi="仿宋" w:hint="eastAsia"/>
          <w:sz w:val="28"/>
          <w:szCs w:val="28"/>
        </w:rPr>
        <w:t>会根据各组综合考评意见，对拟聘人选进行投票表决。学校对拟聘人员任前进行公示。</w:t>
      </w:r>
    </w:p>
    <w:p w:rsidR="00645CAD" w:rsidRDefault="00421E3C">
      <w:pPr>
        <w:adjustRightInd w:val="0"/>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8.发文公布：校长办公会确定聘任人选，发文公布，颁发聘书。</w:t>
      </w:r>
    </w:p>
    <w:p w:rsidR="00645CAD" w:rsidRDefault="00421E3C">
      <w:pPr>
        <w:adjustRightInd w:val="0"/>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 xml:space="preserve"> </w:t>
      </w:r>
    </w:p>
    <w:p w:rsidR="00645CAD" w:rsidRDefault="00421E3C">
      <w:pPr>
        <w:adjustRightInd w:val="0"/>
        <w:snapToGrid w:val="0"/>
        <w:spacing w:line="480" w:lineRule="exact"/>
        <w:ind w:firstLineChars="200" w:firstLine="560"/>
        <w:jc w:val="left"/>
        <w:rPr>
          <w:rFonts w:ascii="仿宋" w:eastAsia="仿宋" w:hAnsi="仿宋"/>
          <w:sz w:val="28"/>
          <w:szCs w:val="28"/>
        </w:rPr>
      </w:pPr>
      <w:r>
        <w:rPr>
          <w:rFonts w:ascii="仿宋" w:eastAsia="仿宋" w:hAnsi="仿宋" w:hint="eastAsia"/>
          <w:sz w:val="28"/>
          <w:szCs w:val="28"/>
        </w:rPr>
        <w:t xml:space="preserve"> </w:t>
      </w:r>
    </w:p>
    <w:p w:rsidR="00645CAD" w:rsidRDefault="00421E3C">
      <w:pPr>
        <w:adjustRightInd w:val="0"/>
        <w:snapToGrid w:val="0"/>
        <w:spacing w:line="480" w:lineRule="exact"/>
        <w:jc w:val="left"/>
        <w:rPr>
          <w:rFonts w:ascii="仿宋" w:eastAsia="仿宋" w:hAnsi="仿宋"/>
          <w:sz w:val="28"/>
          <w:szCs w:val="28"/>
        </w:rPr>
      </w:pPr>
      <w:r>
        <w:rPr>
          <w:rFonts w:ascii="仿宋" w:eastAsia="仿宋" w:hAnsi="仿宋"/>
          <w:sz w:val="28"/>
          <w:szCs w:val="28"/>
        </w:rPr>
        <w:br w:type="page"/>
      </w:r>
      <w:r>
        <w:rPr>
          <w:rFonts w:ascii="黑体" w:eastAsia="黑体" w:hAnsi="黑体" w:hint="eastAsia"/>
          <w:sz w:val="32"/>
          <w:szCs w:val="32"/>
        </w:rPr>
        <w:lastRenderedPageBreak/>
        <w:t>附件2</w:t>
      </w:r>
    </w:p>
    <w:p w:rsidR="00645CAD" w:rsidRDefault="00645CAD">
      <w:pPr>
        <w:adjustRightInd w:val="0"/>
        <w:snapToGrid w:val="0"/>
        <w:spacing w:line="480" w:lineRule="exact"/>
        <w:jc w:val="left"/>
        <w:rPr>
          <w:rFonts w:ascii="仿宋" w:eastAsia="仿宋" w:hAnsi="仿宋"/>
          <w:sz w:val="28"/>
          <w:szCs w:val="28"/>
        </w:rPr>
      </w:pPr>
    </w:p>
    <w:p w:rsidR="00645CAD" w:rsidRDefault="00421E3C">
      <w:pPr>
        <w:snapToGrid w:val="0"/>
        <w:spacing w:line="480" w:lineRule="exact"/>
        <w:jc w:val="center"/>
        <w:rPr>
          <w:rFonts w:ascii="方正大标宋_GBK" w:eastAsia="方正大标宋_GBK" w:hAnsi="方正大标宋_GBK"/>
          <w:sz w:val="36"/>
          <w:szCs w:val="36"/>
        </w:rPr>
      </w:pPr>
      <w:r>
        <w:rPr>
          <w:rFonts w:ascii="方正大标宋_GBK" w:eastAsia="方正大标宋_GBK" w:hAnsi="方正大标宋_GBK" w:hint="eastAsia"/>
          <w:sz w:val="36"/>
          <w:szCs w:val="36"/>
        </w:rPr>
        <w:t>申报教学科研型教授、副教授学术水平与</w:t>
      </w:r>
    </w:p>
    <w:p w:rsidR="00645CAD" w:rsidRDefault="00421E3C">
      <w:pPr>
        <w:snapToGrid w:val="0"/>
        <w:spacing w:line="480" w:lineRule="exact"/>
        <w:jc w:val="center"/>
        <w:rPr>
          <w:rFonts w:ascii="方正大标宋_GBK" w:eastAsia="方正大标宋_GBK" w:hAnsi="宋体"/>
          <w:sz w:val="36"/>
          <w:szCs w:val="36"/>
        </w:rPr>
      </w:pPr>
      <w:r>
        <w:rPr>
          <w:rFonts w:ascii="方正大标宋_GBK" w:eastAsia="方正大标宋_GBK" w:hAnsi="方正大标宋_GBK" w:hint="eastAsia"/>
          <w:sz w:val="36"/>
          <w:szCs w:val="36"/>
        </w:rPr>
        <w:t>技术能力条件</w:t>
      </w:r>
    </w:p>
    <w:p w:rsidR="00645CAD" w:rsidRDefault="00421E3C">
      <w:pPr>
        <w:snapToGrid w:val="0"/>
        <w:spacing w:line="480" w:lineRule="exact"/>
        <w:jc w:val="center"/>
        <w:rPr>
          <w:rFonts w:ascii="方正大标宋_GBK" w:hAnsi="宋体"/>
          <w:sz w:val="36"/>
          <w:szCs w:val="36"/>
        </w:rPr>
      </w:pPr>
      <w:r>
        <w:rPr>
          <w:rFonts w:ascii="方正大标宋_GBK" w:hAnsi="宋体"/>
          <w:sz w:val="36"/>
          <w:szCs w:val="36"/>
        </w:rPr>
        <w:t xml:space="preserve"> </w:t>
      </w:r>
    </w:p>
    <w:p w:rsidR="00645CAD" w:rsidRDefault="00421E3C">
      <w:pPr>
        <w:snapToGrid w:val="0"/>
        <w:spacing w:line="480" w:lineRule="exact"/>
        <w:ind w:firstLineChars="200" w:firstLine="560"/>
        <w:rPr>
          <w:rFonts w:ascii="仿宋" w:eastAsia="仿宋" w:hAnsi="仿宋"/>
          <w:b/>
          <w:bCs/>
          <w:sz w:val="28"/>
          <w:szCs w:val="28"/>
        </w:rPr>
      </w:pPr>
      <w:r>
        <w:rPr>
          <w:rFonts w:ascii="仿宋" w:eastAsia="仿宋" w:hAnsi="仿宋" w:hint="eastAsia"/>
          <w:sz w:val="28"/>
          <w:szCs w:val="28"/>
        </w:rPr>
        <w:t xml:space="preserve">申报教学科研型高级专业技术职务者，应在本学科具有广博、坚实的理论基础和专业知识，能及时掌握本学科国内外发展前沿动态，具有较丰富的教学实践经验、较强的科学研究能力和学术组织能力。任现职以来近五年成果要求如下: </w:t>
      </w:r>
    </w:p>
    <w:p w:rsidR="00645CAD" w:rsidRDefault="00421E3C">
      <w:pPr>
        <w:snapToGrid w:val="0"/>
        <w:spacing w:line="480" w:lineRule="exact"/>
        <w:rPr>
          <w:rFonts w:ascii="仿宋" w:eastAsia="仿宋" w:hAnsi="仿宋"/>
          <w:b/>
          <w:bCs/>
          <w:sz w:val="28"/>
          <w:szCs w:val="28"/>
        </w:rPr>
      </w:pPr>
      <w:r>
        <w:rPr>
          <w:rFonts w:ascii="黑体" w:eastAsia="黑体" w:hAnsi="黑体" w:hint="eastAsia"/>
          <w:sz w:val="28"/>
          <w:szCs w:val="28"/>
        </w:rPr>
        <w:t>一、申报教授业绩基本条件和要求</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020"/>
        <w:gridCol w:w="4550"/>
      </w:tblGrid>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学科</w:t>
            </w:r>
          </w:p>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类别</w:t>
            </w:r>
          </w:p>
        </w:tc>
        <w:tc>
          <w:tcPr>
            <w:tcW w:w="4020" w:type="dxa"/>
            <w:tcBorders>
              <w:top w:val="single" w:sz="4" w:space="0" w:color="auto"/>
              <w:left w:val="nil"/>
              <w:bottom w:val="single" w:sz="4" w:space="0" w:color="auto"/>
              <w:right w:val="single" w:sz="4" w:space="0" w:color="auto"/>
            </w:tcBorders>
            <w:vAlign w:val="center"/>
          </w:tcPr>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必备要求（满足所有条件）</w:t>
            </w:r>
          </w:p>
        </w:tc>
        <w:tc>
          <w:tcPr>
            <w:tcW w:w="4550" w:type="dxa"/>
            <w:tcBorders>
              <w:top w:val="single" w:sz="4" w:space="0" w:color="auto"/>
              <w:left w:val="nil"/>
              <w:bottom w:val="single" w:sz="4" w:space="0" w:color="auto"/>
              <w:right w:val="single" w:sz="4" w:space="0" w:color="auto"/>
            </w:tcBorders>
            <w:vAlign w:val="center"/>
          </w:tcPr>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可选要求（满足之一即可）</w:t>
            </w:r>
          </w:p>
        </w:tc>
      </w:tr>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sz w:val="24"/>
              </w:rPr>
            </w:pPr>
            <w:r>
              <w:rPr>
                <w:rFonts w:ascii="仿宋" w:eastAsia="仿宋" w:hAnsi="仿宋" w:hint="eastAsia"/>
                <w:sz w:val="24"/>
              </w:rPr>
              <w:t>理工类</w:t>
            </w:r>
          </w:p>
        </w:tc>
        <w:tc>
          <w:tcPr>
            <w:tcW w:w="4020" w:type="dxa"/>
            <w:tcBorders>
              <w:top w:val="single" w:sz="4" w:space="0" w:color="auto"/>
              <w:left w:val="nil"/>
              <w:bottom w:val="single" w:sz="4" w:space="0" w:color="auto"/>
              <w:right w:val="single" w:sz="4" w:space="0" w:color="auto"/>
            </w:tcBorders>
          </w:tcPr>
          <w:p w:rsidR="00645CAD" w:rsidRDefault="00421E3C">
            <w:pPr>
              <w:spacing w:line="300" w:lineRule="exact"/>
              <w:rPr>
                <w:rFonts w:ascii="仿宋" w:eastAsia="仿宋" w:hAnsi="仿宋"/>
                <w:sz w:val="24"/>
              </w:rPr>
            </w:pPr>
            <w:r>
              <w:rPr>
                <w:rFonts w:ascii="仿宋" w:eastAsia="仿宋" w:hAnsi="仿宋" w:hint="eastAsia"/>
                <w:sz w:val="24"/>
              </w:rPr>
              <w:t>1、独立或作为第一（通讯）作者在国内外重要学术刊物发表高水平学术论文3篇及以上；</w:t>
            </w:r>
          </w:p>
          <w:p w:rsidR="00645CAD" w:rsidRDefault="00421E3C">
            <w:pPr>
              <w:spacing w:line="300" w:lineRule="exact"/>
              <w:rPr>
                <w:rFonts w:ascii="仿宋" w:eastAsia="仿宋" w:hAnsi="仿宋"/>
                <w:sz w:val="24"/>
              </w:rPr>
            </w:pPr>
            <w:r>
              <w:rPr>
                <w:rFonts w:ascii="仿宋" w:eastAsia="仿宋" w:hAnsi="仿宋" w:hint="eastAsia"/>
                <w:sz w:val="24"/>
              </w:rPr>
              <w:t>2、主持1项国家级科研项目或2项省部级科研项目；</w:t>
            </w:r>
          </w:p>
          <w:p w:rsidR="00645CAD" w:rsidRDefault="00421E3C">
            <w:pPr>
              <w:spacing w:line="300" w:lineRule="exact"/>
              <w:jc w:val="left"/>
              <w:rPr>
                <w:rFonts w:ascii="仿宋" w:eastAsia="仿宋" w:hAnsi="仿宋"/>
                <w:sz w:val="24"/>
              </w:rPr>
            </w:pPr>
            <w:r>
              <w:rPr>
                <w:rFonts w:ascii="仿宋" w:eastAsia="仿宋" w:hAnsi="仿宋" w:hint="eastAsia"/>
                <w:b/>
                <w:bCs/>
                <w:sz w:val="24"/>
              </w:rPr>
              <w:t>或</w:t>
            </w:r>
            <w:r>
              <w:rPr>
                <w:rFonts w:ascii="仿宋" w:eastAsia="仿宋" w:hAnsi="仿宋" w:hint="eastAsia"/>
                <w:sz w:val="24"/>
              </w:rPr>
              <w:t>主持科研项目累计考核经费</w:t>
            </w:r>
            <w:r>
              <w:rPr>
                <w:rStyle w:val="aa"/>
                <w:rFonts w:ascii="仿宋" w:eastAsia="仿宋" w:hAnsi="仿宋" w:hint="eastAsia"/>
                <w:sz w:val="24"/>
              </w:rPr>
              <w:footnoteReference w:id="1"/>
            </w:r>
            <w:r>
              <w:rPr>
                <w:rFonts w:ascii="仿宋" w:eastAsia="仿宋" w:hAnsi="仿宋" w:hint="eastAsia"/>
                <w:sz w:val="24"/>
              </w:rPr>
              <w:t>达80万元及以上。</w:t>
            </w:r>
          </w:p>
        </w:tc>
        <w:tc>
          <w:tcPr>
            <w:tcW w:w="4550" w:type="dxa"/>
            <w:tcBorders>
              <w:top w:val="single" w:sz="4" w:space="0" w:color="auto"/>
              <w:left w:val="nil"/>
              <w:bottom w:val="single" w:sz="4" w:space="0" w:color="auto"/>
              <w:right w:val="single" w:sz="4" w:space="0" w:color="auto"/>
            </w:tcBorders>
          </w:tcPr>
          <w:p w:rsidR="00645CAD" w:rsidRDefault="00421E3C">
            <w:pPr>
              <w:spacing w:line="300" w:lineRule="exact"/>
              <w:rPr>
                <w:rFonts w:ascii="仿宋" w:eastAsia="仿宋" w:hAnsi="仿宋"/>
                <w:sz w:val="24"/>
              </w:rPr>
            </w:pPr>
            <w:r>
              <w:rPr>
                <w:rFonts w:ascii="仿宋" w:eastAsia="仿宋" w:hAnsi="仿宋" w:hint="eastAsia"/>
                <w:sz w:val="24"/>
              </w:rPr>
              <w:t>1、</w:t>
            </w:r>
            <w:r>
              <w:rPr>
                <w:rFonts w:ascii="仿宋" w:eastAsia="仿宋" w:hAnsi="仿宋" w:hint="eastAsia"/>
                <w:b/>
                <w:bCs/>
                <w:sz w:val="24"/>
              </w:rPr>
              <w:t>发明专利：</w:t>
            </w:r>
            <w:r>
              <w:rPr>
                <w:rFonts w:ascii="仿宋" w:eastAsia="仿宋" w:hAnsi="仿宋" w:hint="eastAsia"/>
                <w:sz w:val="24"/>
              </w:rPr>
              <w:t>独立或作为第一完成人获国际或国家发明专利2项及以上；</w:t>
            </w:r>
          </w:p>
          <w:p w:rsidR="00645CAD" w:rsidRDefault="00421E3C">
            <w:pPr>
              <w:spacing w:line="300" w:lineRule="exact"/>
              <w:rPr>
                <w:rFonts w:ascii="仿宋" w:eastAsia="仿宋" w:hAnsi="仿宋"/>
                <w:sz w:val="24"/>
              </w:rPr>
            </w:pPr>
            <w:r>
              <w:rPr>
                <w:rFonts w:ascii="仿宋" w:eastAsia="仿宋" w:hAnsi="仿宋" w:hint="eastAsia"/>
                <w:sz w:val="24"/>
              </w:rPr>
              <w:t>2、</w:t>
            </w:r>
            <w:r>
              <w:rPr>
                <w:rFonts w:ascii="仿宋" w:eastAsia="仿宋" w:hAnsi="仿宋" w:hint="eastAsia"/>
                <w:b/>
                <w:bCs/>
                <w:sz w:val="24"/>
              </w:rPr>
              <w:t>教学、科研成果：</w:t>
            </w:r>
            <w:r>
              <w:rPr>
                <w:rFonts w:ascii="仿宋" w:eastAsia="仿宋" w:hAnsi="仿宋" w:hint="eastAsia"/>
                <w:sz w:val="24"/>
              </w:rPr>
              <w:t>作为主要完成人（排名前3位）获得省（部委、直辖市）级及以上奖励2项及以上；</w:t>
            </w:r>
          </w:p>
          <w:p w:rsidR="00645CAD" w:rsidRDefault="00421E3C">
            <w:pPr>
              <w:spacing w:line="300" w:lineRule="exact"/>
              <w:rPr>
                <w:rFonts w:ascii="仿宋" w:eastAsia="仿宋" w:hAnsi="仿宋"/>
                <w:sz w:val="24"/>
              </w:rPr>
            </w:pPr>
            <w:r>
              <w:rPr>
                <w:rFonts w:ascii="仿宋" w:eastAsia="仿宋" w:hAnsi="仿宋" w:hint="eastAsia"/>
                <w:sz w:val="24"/>
              </w:rPr>
              <w:t>3、</w:t>
            </w:r>
            <w:r>
              <w:rPr>
                <w:rFonts w:ascii="仿宋" w:eastAsia="仿宋" w:hAnsi="仿宋" w:hint="eastAsia"/>
                <w:b/>
                <w:bCs/>
                <w:sz w:val="24"/>
              </w:rPr>
              <w:t>教材、教学参考书：</w:t>
            </w:r>
            <w:r>
              <w:rPr>
                <w:rFonts w:ascii="仿宋" w:eastAsia="仿宋" w:hAnsi="仿宋" w:hint="eastAsia"/>
                <w:sz w:val="24"/>
              </w:rPr>
              <w:t>作为主要编撰人（封面署名前2位，在本书中有独立编写章节，承担4万字以上，且不少于1/4的编撰任务）之一，已公开出版省部级统编教材、教学参考书2本及以上,且已使用两遍以上,效果良好(本人须提供有效材料)；</w:t>
            </w:r>
          </w:p>
          <w:p w:rsidR="00645CAD" w:rsidRDefault="00421E3C">
            <w:pPr>
              <w:numPr>
                <w:ilvl w:val="0"/>
                <w:numId w:val="1"/>
              </w:numPr>
              <w:spacing w:line="300" w:lineRule="exact"/>
              <w:rPr>
                <w:rFonts w:ascii="仿宋" w:eastAsia="仿宋" w:hAnsi="仿宋"/>
                <w:sz w:val="24"/>
              </w:rPr>
            </w:pPr>
            <w:r>
              <w:rPr>
                <w:rFonts w:ascii="仿宋" w:eastAsia="仿宋" w:hAnsi="仿宋" w:hint="eastAsia"/>
                <w:b/>
                <w:bCs/>
                <w:sz w:val="24"/>
              </w:rPr>
              <w:t>学术论文：</w:t>
            </w:r>
            <w:r>
              <w:rPr>
                <w:rFonts w:ascii="仿宋" w:eastAsia="仿宋" w:hAnsi="仿宋" w:hint="eastAsia"/>
                <w:sz w:val="24"/>
              </w:rPr>
              <w:t>独立或作为第一（通讯）作者在国内外重要学术刊物再发表高水平学术论文2篇及以上；</w:t>
            </w:r>
          </w:p>
          <w:p w:rsidR="00645CAD" w:rsidRDefault="00421E3C">
            <w:pPr>
              <w:spacing w:line="300" w:lineRule="exact"/>
              <w:rPr>
                <w:rFonts w:ascii="仿宋" w:eastAsia="仿宋" w:hAnsi="仿宋"/>
                <w:sz w:val="24"/>
              </w:rPr>
            </w:pPr>
            <w:r>
              <w:rPr>
                <w:rFonts w:ascii="仿宋" w:eastAsia="仿宋" w:hAnsi="仿宋" w:hint="eastAsia"/>
                <w:sz w:val="24"/>
              </w:rPr>
              <w:t>5、</w:t>
            </w:r>
            <w:r>
              <w:rPr>
                <w:rFonts w:ascii="仿宋" w:eastAsia="仿宋" w:hAnsi="仿宋" w:hint="eastAsia"/>
                <w:b/>
                <w:bCs/>
                <w:sz w:val="24"/>
              </w:rPr>
              <w:t>学术专著：</w:t>
            </w:r>
            <w:r>
              <w:rPr>
                <w:rFonts w:ascii="仿宋" w:eastAsia="仿宋" w:hAnsi="仿宋" w:hint="eastAsia"/>
                <w:sz w:val="24"/>
              </w:rPr>
              <w:t>作为第一完成人公开出版学术专著1部及以上；</w:t>
            </w:r>
          </w:p>
          <w:p w:rsidR="00645CAD" w:rsidRDefault="00421E3C">
            <w:pPr>
              <w:spacing w:line="300" w:lineRule="exact"/>
              <w:rPr>
                <w:rFonts w:ascii="仿宋" w:eastAsia="仿宋" w:hAnsi="仿宋"/>
                <w:sz w:val="24"/>
              </w:rPr>
            </w:pPr>
            <w:r>
              <w:rPr>
                <w:rFonts w:ascii="仿宋" w:eastAsia="仿宋" w:hAnsi="仿宋" w:hint="eastAsia"/>
                <w:sz w:val="24"/>
              </w:rPr>
              <w:t>6</w:t>
            </w:r>
            <w:r>
              <w:rPr>
                <w:rFonts w:ascii="仿宋" w:eastAsia="仿宋" w:hAnsi="仿宋" w:hint="eastAsia"/>
                <w:b/>
                <w:bCs/>
                <w:sz w:val="24"/>
              </w:rPr>
              <w:t>、教学能力：</w:t>
            </w:r>
            <w:r>
              <w:rPr>
                <w:rFonts w:ascii="仿宋" w:eastAsia="仿宋" w:hAnsi="仿宋" w:hint="eastAsia"/>
                <w:sz w:val="24"/>
              </w:rPr>
              <w:t>获得</w:t>
            </w:r>
            <w:r>
              <w:rPr>
                <w:rFonts w:ascii="华文仿宋" w:hAnsi="华文仿宋" w:cs="Arial"/>
                <w:sz w:val="24"/>
              </w:rPr>
              <w:t>上海高等学校教学</w:t>
            </w:r>
            <w:proofErr w:type="gramStart"/>
            <w:r>
              <w:rPr>
                <w:rFonts w:ascii="华文仿宋" w:hAnsi="华文仿宋" w:cs="Arial"/>
                <w:sz w:val="24"/>
              </w:rPr>
              <w:t>名师奖</w:t>
            </w:r>
            <w:proofErr w:type="gramEnd"/>
            <w:r>
              <w:rPr>
                <w:rFonts w:ascii="华文仿宋" w:hAnsi="华文仿宋" w:cs="Arial"/>
                <w:sz w:val="24"/>
              </w:rPr>
              <w:t>1</w:t>
            </w:r>
            <w:r>
              <w:rPr>
                <w:rFonts w:ascii="华文仿宋" w:hAnsi="华文仿宋" w:cs="Arial"/>
                <w:sz w:val="24"/>
              </w:rPr>
              <w:t>次及以上</w:t>
            </w:r>
            <w:r>
              <w:rPr>
                <w:rFonts w:ascii="仿宋" w:eastAsia="仿宋" w:hAnsi="仿宋" w:hint="eastAsia"/>
                <w:sz w:val="24"/>
              </w:rPr>
              <w:t>；</w:t>
            </w:r>
          </w:p>
          <w:p w:rsidR="00645CAD" w:rsidRDefault="00421E3C">
            <w:pPr>
              <w:spacing w:line="300" w:lineRule="exact"/>
              <w:rPr>
                <w:rFonts w:ascii="仿宋" w:eastAsia="仿宋" w:hAnsi="仿宋"/>
                <w:sz w:val="24"/>
              </w:rPr>
            </w:pPr>
            <w:r>
              <w:rPr>
                <w:rFonts w:ascii="仿宋" w:eastAsia="仿宋" w:hAnsi="仿宋" w:hint="eastAsia"/>
                <w:sz w:val="24"/>
              </w:rPr>
              <w:t>7、</w:t>
            </w:r>
            <w:r>
              <w:rPr>
                <w:rFonts w:ascii="仿宋" w:eastAsia="仿宋" w:hAnsi="仿宋" w:hint="eastAsia"/>
                <w:b/>
                <w:bCs/>
                <w:sz w:val="24"/>
              </w:rPr>
              <w:t>科技成果转化：</w:t>
            </w:r>
            <w:r>
              <w:rPr>
                <w:rFonts w:ascii="仿宋" w:eastAsia="仿宋" w:hAnsi="仿宋" w:hint="eastAsia"/>
                <w:sz w:val="24"/>
              </w:rPr>
              <w:t>作为项目负责人完成科技成果转化项目3项及以上，或转化经费达到100万元及以上。</w:t>
            </w:r>
          </w:p>
          <w:p w:rsidR="00645CAD" w:rsidRDefault="00645CAD">
            <w:pPr>
              <w:spacing w:line="300" w:lineRule="exact"/>
              <w:rPr>
                <w:rFonts w:ascii="仿宋" w:eastAsia="仿宋" w:hAnsi="仿宋"/>
                <w:sz w:val="24"/>
              </w:rPr>
            </w:pPr>
          </w:p>
        </w:tc>
      </w:tr>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sz w:val="24"/>
              </w:rPr>
            </w:pPr>
            <w:r>
              <w:rPr>
                <w:rFonts w:ascii="仿宋" w:eastAsia="仿宋" w:hAnsi="仿宋" w:hint="eastAsia"/>
                <w:sz w:val="24"/>
              </w:rPr>
              <w:lastRenderedPageBreak/>
              <w:t>人文社科、体育类</w:t>
            </w:r>
          </w:p>
        </w:tc>
        <w:tc>
          <w:tcPr>
            <w:tcW w:w="4020" w:type="dxa"/>
            <w:tcBorders>
              <w:top w:val="single" w:sz="4" w:space="0" w:color="auto"/>
              <w:left w:val="nil"/>
              <w:bottom w:val="single" w:sz="4" w:space="0" w:color="auto"/>
              <w:right w:val="single" w:sz="4" w:space="0" w:color="auto"/>
            </w:tcBorders>
          </w:tcPr>
          <w:p w:rsidR="00645CAD" w:rsidRDefault="00421E3C">
            <w:pPr>
              <w:spacing w:line="300" w:lineRule="exact"/>
              <w:rPr>
                <w:rFonts w:ascii="仿宋" w:eastAsia="仿宋" w:hAnsi="仿宋"/>
                <w:sz w:val="24"/>
              </w:rPr>
            </w:pPr>
            <w:r>
              <w:rPr>
                <w:rFonts w:ascii="仿宋" w:eastAsia="仿宋" w:hAnsi="仿宋" w:hint="eastAsia"/>
                <w:sz w:val="24"/>
              </w:rPr>
              <w:t>1、独立或作为第一（通讯）作者在国内外重要学术刊物发表高水平学术论文3篇及以上；</w:t>
            </w:r>
          </w:p>
          <w:p w:rsidR="00645CAD" w:rsidRDefault="00421E3C">
            <w:pPr>
              <w:spacing w:line="300" w:lineRule="exact"/>
              <w:rPr>
                <w:rFonts w:ascii="仿宋" w:eastAsia="仿宋" w:hAnsi="仿宋"/>
                <w:sz w:val="24"/>
              </w:rPr>
            </w:pPr>
            <w:r>
              <w:rPr>
                <w:rFonts w:ascii="仿宋" w:eastAsia="仿宋" w:hAnsi="仿宋" w:hint="eastAsia"/>
                <w:sz w:val="24"/>
              </w:rPr>
              <w:t>2、主持1项国家级科研项目或2项省部级科研项目；</w:t>
            </w:r>
          </w:p>
          <w:p w:rsidR="00645CAD" w:rsidRDefault="00421E3C">
            <w:pPr>
              <w:spacing w:line="300" w:lineRule="exact"/>
              <w:jc w:val="left"/>
              <w:rPr>
                <w:rFonts w:ascii="仿宋" w:eastAsia="仿宋" w:hAnsi="仿宋"/>
                <w:sz w:val="24"/>
              </w:rPr>
            </w:pPr>
            <w:r>
              <w:rPr>
                <w:rFonts w:ascii="仿宋" w:eastAsia="仿宋" w:hAnsi="仿宋" w:hint="eastAsia"/>
                <w:b/>
                <w:bCs/>
                <w:sz w:val="24"/>
              </w:rPr>
              <w:t>或</w:t>
            </w:r>
            <w:r>
              <w:rPr>
                <w:rFonts w:ascii="仿宋" w:eastAsia="仿宋" w:hAnsi="仿宋" w:hint="eastAsia"/>
                <w:sz w:val="24"/>
              </w:rPr>
              <w:t>主持科研项目累计考核经费</w:t>
            </w:r>
            <w:r>
              <w:rPr>
                <w:rFonts w:eastAsia="仿宋" w:hint="eastAsia"/>
                <w:vertAlign w:val="superscript"/>
              </w:rPr>
              <w:t>1</w:t>
            </w:r>
            <w:r>
              <w:rPr>
                <w:rFonts w:ascii="仿宋" w:eastAsia="仿宋" w:hAnsi="仿宋" w:hint="eastAsia"/>
                <w:sz w:val="24"/>
              </w:rPr>
              <w:t>“人文、社科、体育类”20万、“管理类”40万元及以上。</w:t>
            </w:r>
          </w:p>
        </w:tc>
        <w:tc>
          <w:tcPr>
            <w:tcW w:w="4550" w:type="dxa"/>
            <w:tcBorders>
              <w:top w:val="single" w:sz="4" w:space="0" w:color="auto"/>
              <w:left w:val="nil"/>
              <w:bottom w:val="single" w:sz="4" w:space="0" w:color="auto"/>
              <w:right w:val="single" w:sz="4" w:space="0" w:color="auto"/>
            </w:tcBorders>
          </w:tcPr>
          <w:p w:rsidR="00645CAD" w:rsidRDefault="00421E3C">
            <w:pPr>
              <w:adjustRightInd w:val="0"/>
              <w:snapToGrid w:val="0"/>
              <w:rPr>
                <w:rFonts w:ascii="仿宋" w:eastAsia="仿宋" w:hAnsi="仿宋"/>
                <w:sz w:val="24"/>
              </w:rPr>
            </w:pPr>
            <w:r>
              <w:rPr>
                <w:rFonts w:ascii="仿宋" w:eastAsia="仿宋" w:hAnsi="仿宋" w:hint="eastAsia"/>
                <w:sz w:val="24"/>
              </w:rPr>
              <w:t>1、</w:t>
            </w:r>
            <w:r>
              <w:rPr>
                <w:rFonts w:ascii="仿宋" w:eastAsia="仿宋" w:hAnsi="仿宋" w:hint="eastAsia"/>
                <w:b/>
                <w:bCs/>
                <w:sz w:val="24"/>
              </w:rPr>
              <w:t>对策研究：</w:t>
            </w:r>
            <w:r>
              <w:rPr>
                <w:rFonts w:ascii="仿宋" w:eastAsia="仿宋" w:hAnsi="仿宋" w:hint="eastAsia"/>
                <w:sz w:val="24"/>
              </w:rPr>
              <w:t>应用对策性研究成果被省部级及以上单位采用(本人须提供有效材料)；</w:t>
            </w:r>
          </w:p>
          <w:p w:rsidR="00645CAD" w:rsidRDefault="00645CAD">
            <w:pPr>
              <w:adjustRightInd w:val="0"/>
              <w:snapToGrid w:val="0"/>
              <w:rPr>
                <w:rFonts w:ascii="仿宋" w:eastAsia="仿宋" w:hAnsi="仿宋"/>
                <w:sz w:val="24"/>
              </w:rPr>
            </w:pPr>
          </w:p>
          <w:p w:rsidR="00645CAD" w:rsidRDefault="00421E3C">
            <w:pPr>
              <w:adjustRightInd w:val="0"/>
              <w:snapToGrid w:val="0"/>
              <w:rPr>
                <w:rFonts w:ascii="仿宋" w:eastAsia="仿宋" w:hAnsi="仿宋"/>
                <w:sz w:val="24"/>
              </w:rPr>
            </w:pPr>
            <w:r>
              <w:rPr>
                <w:rFonts w:ascii="仿宋" w:eastAsia="仿宋" w:hAnsi="仿宋" w:hint="eastAsia"/>
                <w:sz w:val="24"/>
              </w:rPr>
              <w:t>2~6同上。</w:t>
            </w:r>
          </w:p>
        </w:tc>
      </w:tr>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sz w:val="24"/>
              </w:rPr>
            </w:pPr>
            <w:r>
              <w:rPr>
                <w:rFonts w:ascii="仿宋" w:eastAsia="仿宋" w:hAnsi="仿宋" w:hint="eastAsia"/>
                <w:sz w:val="24"/>
              </w:rPr>
              <w:t>艺术类</w:t>
            </w:r>
          </w:p>
        </w:tc>
        <w:tc>
          <w:tcPr>
            <w:tcW w:w="4020" w:type="dxa"/>
            <w:tcBorders>
              <w:top w:val="single" w:sz="4" w:space="0" w:color="auto"/>
              <w:left w:val="nil"/>
              <w:bottom w:val="single" w:sz="4" w:space="0" w:color="auto"/>
              <w:right w:val="single" w:sz="4" w:space="0" w:color="auto"/>
            </w:tcBorders>
          </w:tcPr>
          <w:p w:rsidR="00645CAD" w:rsidRDefault="00421E3C">
            <w:pPr>
              <w:spacing w:line="300" w:lineRule="exact"/>
              <w:rPr>
                <w:rFonts w:ascii="仿宋" w:eastAsia="仿宋" w:hAnsi="仿宋"/>
                <w:sz w:val="24"/>
              </w:rPr>
            </w:pPr>
            <w:r>
              <w:rPr>
                <w:rFonts w:ascii="仿宋" w:eastAsia="仿宋" w:hAnsi="仿宋" w:hint="eastAsia"/>
                <w:sz w:val="24"/>
              </w:rPr>
              <w:t>1、独立或作为第一（通讯）作者在国内外重要学术刊物发表高水平学术论文3篇及以上；</w:t>
            </w:r>
          </w:p>
          <w:p w:rsidR="00645CAD" w:rsidRDefault="00421E3C">
            <w:pPr>
              <w:spacing w:line="300" w:lineRule="exact"/>
              <w:rPr>
                <w:rFonts w:ascii="仿宋" w:eastAsia="仿宋" w:hAnsi="仿宋"/>
                <w:sz w:val="24"/>
              </w:rPr>
            </w:pPr>
            <w:r>
              <w:rPr>
                <w:rFonts w:ascii="仿宋" w:eastAsia="仿宋" w:hAnsi="仿宋" w:hint="eastAsia"/>
                <w:sz w:val="24"/>
              </w:rPr>
              <w:t>2、主持1项省部级项目；</w:t>
            </w:r>
          </w:p>
          <w:p w:rsidR="00645CAD" w:rsidRDefault="00421E3C">
            <w:pPr>
              <w:spacing w:line="300" w:lineRule="exact"/>
              <w:rPr>
                <w:rFonts w:ascii="仿宋" w:eastAsia="仿宋" w:hAnsi="仿宋"/>
                <w:sz w:val="24"/>
              </w:rPr>
            </w:pPr>
            <w:r>
              <w:rPr>
                <w:rFonts w:ascii="仿宋" w:eastAsia="仿宋" w:hAnsi="仿宋" w:hint="eastAsia"/>
                <w:b/>
                <w:bCs/>
                <w:sz w:val="24"/>
              </w:rPr>
              <w:t>或</w:t>
            </w:r>
            <w:r>
              <w:rPr>
                <w:rFonts w:ascii="仿宋" w:eastAsia="仿宋" w:hAnsi="仿宋" w:hint="eastAsia"/>
                <w:sz w:val="24"/>
              </w:rPr>
              <w:t>独立完成的作品在国家级文化部门（文化部、中国文联、中国美术等专业协会、中国包装联合会、中国工业设计协会等）举办的竞赛中获三等奖及以上；</w:t>
            </w:r>
          </w:p>
          <w:p w:rsidR="00645CAD" w:rsidRDefault="00421E3C">
            <w:pPr>
              <w:spacing w:line="300" w:lineRule="exact"/>
              <w:rPr>
                <w:rFonts w:ascii="仿宋" w:eastAsia="仿宋" w:hAnsi="仿宋"/>
                <w:sz w:val="24"/>
              </w:rPr>
            </w:pPr>
            <w:r>
              <w:rPr>
                <w:rFonts w:ascii="仿宋" w:eastAsia="仿宋" w:hAnsi="仿宋" w:hint="eastAsia"/>
                <w:b/>
                <w:bCs/>
                <w:sz w:val="24"/>
              </w:rPr>
              <w:t>或</w:t>
            </w:r>
            <w:r>
              <w:rPr>
                <w:rFonts w:ascii="仿宋" w:eastAsia="仿宋" w:hAnsi="仿宋" w:hint="eastAsia"/>
                <w:sz w:val="24"/>
              </w:rPr>
              <w:t>独立完成的作品在省部级文化主管部门（文化局（厅）、美协、文联）举办的竞赛中获三等奖2项及以上；</w:t>
            </w:r>
          </w:p>
          <w:p w:rsidR="00645CAD" w:rsidRDefault="00421E3C">
            <w:pPr>
              <w:spacing w:line="300" w:lineRule="exact"/>
              <w:rPr>
                <w:rFonts w:ascii="仿宋" w:eastAsia="仿宋" w:hAnsi="仿宋"/>
                <w:b/>
                <w:bCs/>
                <w:color w:val="FF0000"/>
                <w:sz w:val="24"/>
              </w:rPr>
            </w:pPr>
            <w:r>
              <w:rPr>
                <w:rFonts w:ascii="仿宋" w:eastAsia="仿宋" w:hAnsi="仿宋" w:hint="eastAsia"/>
                <w:b/>
                <w:bCs/>
                <w:sz w:val="24"/>
              </w:rPr>
              <w:t>或</w:t>
            </w:r>
            <w:r>
              <w:rPr>
                <w:rFonts w:ascii="仿宋" w:eastAsia="仿宋" w:hAnsi="仿宋" w:hint="eastAsia"/>
                <w:sz w:val="24"/>
              </w:rPr>
              <w:t>主持科研项目累计考核经费</w:t>
            </w:r>
            <w:r>
              <w:rPr>
                <w:rFonts w:ascii="仿宋" w:eastAsia="仿宋" w:hAnsi="仿宋" w:hint="eastAsia"/>
                <w:sz w:val="24"/>
                <w:vertAlign w:val="superscript"/>
              </w:rPr>
              <w:t>1</w:t>
            </w:r>
            <w:r>
              <w:rPr>
                <w:rFonts w:ascii="仿宋" w:eastAsia="仿宋" w:hAnsi="仿宋" w:hint="eastAsia"/>
                <w:sz w:val="24"/>
              </w:rPr>
              <w:t>达40万元及以上。</w:t>
            </w:r>
          </w:p>
        </w:tc>
        <w:tc>
          <w:tcPr>
            <w:tcW w:w="4550" w:type="dxa"/>
            <w:tcBorders>
              <w:top w:val="single" w:sz="4" w:space="0" w:color="auto"/>
              <w:left w:val="nil"/>
              <w:bottom w:val="single" w:sz="4" w:space="0" w:color="auto"/>
              <w:right w:val="single" w:sz="4" w:space="0" w:color="auto"/>
            </w:tcBorders>
          </w:tcPr>
          <w:p w:rsidR="00645CAD" w:rsidRDefault="00421E3C">
            <w:pPr>
              <w:adjustRightInd w:val="0"/>
              <w:snapToGrid w:val="0"/>
              <w:rPr>
                <w:rFonts w:ascii="仿宋" w:eastAsia="仿宋" w:hAnsi="仿宋"/>
                <w:sz w:val="24"/>
              </w:rPr>
            </w:pPr>
            <w:r>
              <w:rPr>
                <w:rFonts w:ascii="仿宋" w:eastAsia="仿宋" w:hAnsi="仿宋" w:hint="eastAsia"/>
                <w:sz w:val="24"/>
              </w:rPr>
              <w:t>1、</w:t>
            </w:r>
            <w:r>
              <w:rPr>
                <w:rFonts w:ascii="仿宋" w:eastAsia="仿宋" w:hAnsi="仿宋" w:hint="eastAsia"/>
                <w:b/>
                <w:bCs/>
                <w:sz w:val="24"/>
              </w:rPr>
              <w:t>发明专利：</w:t>
            </w:r>
            <w:r>
              <w:rPr>
                <w:rFonts w:ascii="仿宋" w:eastAsia="仿宋" w:hAnsi="仿宋" w:hint="eastAsia"/>
                <w:sz w:val="24"/>
              </w:rPr>
              <w:t>独立或作为第一完成人获国家发明专利1项及以上；或外观设计5项及以上；</w:t>
            </w:r>
          </w:p>
          <w:p w:rsidR="00645CAD" w:rsidRDefault="00645CAD">
            <w:pPr>
              <w:adjustRightInd w:val="0"/>
              <w:snapToGrid w:val="0"/>
              <w:rPr>
                <w:rFonts w:ascii="仿宋" w:eastAsia="仿宋" w:hAnsi="仿宋"/>
                <w:sz w:val="24"/>
              </w:rPr>
            </w:pPr>
          </w:p>
          <w:p w:rsidR="00645CAD" w:rsidRDefault="00421E3C">
            <w:pPr>
              <w:adjustRightInd w:val="0"/>
              <w:snapToGrid w:val="0"/>
              <w:rPr>
                <w:rFonts w:ascii="仿宋" w:eastAsia="仿宋" w:hAnsi="仿宋"/>
                <w:sz w:val="24"/>
              </w:rPr>
            </w:pPr>
            <w:r>
              <w:rPr>
                <w:rFonts w:ascii="仿宋" w:eastAsia="仿宋" w:hAnsi="仿宋" w:hint="eastAsia"/>
                <w:sz w:val="24"/>
              </w:rPr>
              <w:t>2~7同上；</w:t>
            </w:r>
          </w:p>
          <w:p w:rsidR="00645CAD" w:rsidRDefault="00645CAD">
            <w:pPr>
              <w:adjustRightInd w:val="0"/>
              <w:snapToGrid w:val="0"/>
              <w:rPr>
                <w:rFonts w:ascii="仿宋" w:eastAsia="仿宋" w:hAnsi="仿宋"/>
                <w:sz w:val="24"/>
              </w:rPr>
            </w:pPr>
          </w:p>
          <w:p w:rsidR="00645CAD" w:rsidRDefault="00421E3C">
            <w:pPr>
              <w:adjustRightInd w:val="0"/>
              <w:snapToGrid w:val="0"/>
              <w:rPr>
                <w:rFonts w:ascii="仿宋" w:eastAsia="仿宋" w:hAnsi="仿宋"/>
                <w:sz w:val="24"/>
              </w:rPr>
            </w:pPr>
            <w:r>
              <w:rPr>
                <w:rFonts w:ascii="仿宋" w:eastAsia="仿宋" w:hAnsi="仿宋" w:hint="eastAsia"/>
                <w:sz w:val="24"/>
              </w:rPr>
              <w:t>8、</w:t>
            </w:r>
            <w:r>
              <w:rPr>
                <w:rFonts w:ascii="仿宋" w:eastAsia="仿宋" w:hAnsi="仿宋" w:hint="eastAsia"/>
                <w:b/>
                <w:bCs/>
                <w:sz w:val="24"/>
              </w:rPr>
              <w:t>艺术作品</w:t>
            </w:r>
            <w:r>
              <w:rPr>
                <w:rFonts w:ascii="仿宋" w:eastAsia="仿宋" w:hAnsi="仿宋" w:hint="eastAsia"/>
                <w:sz w:val="24"/>
              </w:rPr>
              <w:t>：独立完成的作品被省部级以上（中国美术等专业协会、画院、图书馆）收藏2项及以上。</w:t>
            </w:r>
          </w:p>
        </w:tc>
      </w:tr>
    </w:tbl>
    <w:p w:rsidR="00645CAD" w:rsidRDefault="00421E3C">
      <w:pPr>
        <w:widowControl/>
        <w:snapToGrid w:val="0"/>
        <w:spacing w:before="120" w:after="120" w:line="480" w:lineRule="exact"/>
        <w:jc w:val="left"/>
        <w:rPr>
          <w:rFonts w:ascii="宋体" w:hAnsi="宋体"/>
          <w:b/>
          <w:bCs/>
          <w:sz w:val="28"/>
          <w:szCs w:val="28"/>
        </w:rPr>
      </w:pPr>
      <w:r>
        <w:rPr>
          <w:rFonts w:ascii="黑体" w:eastAsia="黑体" w:hAnsi="黑体" w:hint="eastAsia"/>
          <w:sz w:val="28"/>
          <w:szCs w:val="28"/>
        </w:rPr>
        <w:t>二、申报副教授业绩基本条件和要求</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020"/>
        <w:gridCol w:w="4550"/>
      </w:tblGrid>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学科</w:t>
            </w:r>
          </w:p>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类别</w:t>
            </w:r>
          </w:p>
        </w:tc>
        <w:tc>
          <w:tcPr>
            <w:tcW w:w="4020" w:type="dxa"/>
            <w:tcBorders>
              <w:top w:val="single" w:sz="4" w:space="0" w:color="auto"/>
              <w:left w:val="nil"/>
              <w:bottom w:val="single" w:sz="4" w:space="0" w:color="auto"/>
              <w:right w:val="single" w:sz="4" w:space="0" w:color="auto"/>
            </w:tcBorders>
            <w:vAlign w:val="center"/>
          </w:tcPr>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必备要求（满足所有条件）</w:t>
            </w:r>
          </w:p>
        </w:tc>
        <w:tc>
          <w:tcPr>
            <w:tcW w:w="4550" w:type="dxa"/>
            <w:tcBorders>
              <w:top w:val="single" w:sz="4" w:space="0" w:color="auto"/>
              <w:left w:val="nil"/>
              <w:bottom w:val="single" w:sz="4" w:space="0" w:color="auto"/>
              <w:right w:val="single" w:sz="4" w:space="0" w:color="auto"/>
            </w:tcBorders>
            <w:vAlign w:val="center"/>
          </w:tcPr>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可选要求（满足之一即可）</w:t>
            </w:r>
          </w:p>
        </w:tc>
      </w:tr>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sz w:val="24"/>
              </w:rPr>
            </w:pPr>
            <w:r>
              <w:rPr>
                <w:rFonts w:ascii="仿宋" w:eastAsia="仿宋" w:hAnsi="仿宋" w:hint="eastAsia"/>
                <w:sz w:val="24"/>
              </w:rPr>
              <w:t>理工类</w:t>
            </w:r>
          </w:p>
        </w:tc>
        <w:tc>
          <w:tcPr>
            <w:tcW w:w="4020" w:type="dxa"/>
            <w:tcBorders>
              <w:top w:val="single" w:sz="4" w:space="0" w:color="auto"/>
              <w:left w:val="nil"/>
              <w:bottom w:val="single" w:sz="4" w:space="0" w:color="auto"/>
              <w:right w:val="single" w:sz="4" w:space="0" w:color="auto"/>
            </w:tcBorders>
          </w:tcPr>
          <w:p w:rsidR="00645CAD" w:rsidRDefault="00421E3C">
            <w:pPr>
              <w:spacing w:line="300" w:lineRule="exact"/>
              <w:rPr>
                <w:rFonts w:ascii="仿宋" w:eastAsia="仿宋" w:hAnsi="仿宋"/>
                <w:sz w:val="24"/>
              </w:rPr>
            </w:pPr>
            <w:r>
              <w:rPr>
                <w:rFonts w:ascii="仿宋" w:eastAsia="仿宋" w:hAnsi="仿宋" w:hint="eastAsia"/>
                <w:sz w:val="24"/>
              </w:rPr>
              <w:t>1、独立或作为第一（通讯）作者在国内外重要学术刊物发表高水平学术论文2篇及以上；</w:t>
            </w:r>
          </w:p>
          <w:p w:rsidR="00645CAD" w:rsidRDefault="00421E3C">
            <w:pPr>
              <w:adjustRightInd w:val="0"/>
              <w:snapToGrid w:val="0"/>
              <w:rPr>
                <w:rFonts w:ascii="仿宋" w:eastAsia="仿宋" w:hAnsi="仿宋"/>
                <w:sz w:val="24"/>
              </w:rPr>
            </w:pPr>
            <w:r>
              <w:rPr>
                <w:rFonts w:ascii="仿宋" w:eastAsia="仿宋" w:hAnsi="仿宋" w:hint="eastAsia"/>
                <w:sz w:val="24"/>
              </w:rPr>
              <w:t>2、主持1项省部级科研项目（包括教委的曙光计划、重点项目、阳光计划）；</w:t>
            </w:r>
          </w:p>
          <w:p w:rsidR="00645CAD" w:rsidRDefault="00421E3C">
            <w:pPr>
              <w:adjustRightInd w:val="0"/>
              <w:snapToGrid w:val="0"/>
              <w:rPr>
                <w:rFonts w:ascii="仿宋" w:eastAsia="仿宋" w:hAnsi="仿宋"/>
                <w:sz w:val="24"/>
              </w:rPr>
            </w:pPr>
            <w:r>
              <w:rPr>
                <w:rFonts w:ascii="仿宋" w:eastAsia="仿宋" w:hAnsi="仿宋" w:hint="eastAsia"/>
                <w:b/>
                <w:bCs/>
                <w:sz w:val="24"/>
              </w:rPr>
              <w:t>或</w:t>
            </w:r>
            <w:r>
              <w:rPr>
                <w:rFonts w:ascii="仿宋" w:eastAsia="仿宋" w:hAnsi="仿宋" w:hint="eastAsia"/>
                <w:sz w:val="24"/>
              </w:rPr>
              <w:t>主持科研项目累计考核经费</w:t>
            </w:r>
            <w:r>
              <w:rPr>
                <w:rFonts w:ascii="仿宋" w:eastAsia="仿宋" w:hAnsi="仿宋" w:hint="eastAsia"/>
                <w:sz w:val="24"/>
                <w:vertAlign w:val="superscript"/>
              </w:rPr>
              <w:t>1</w:t>
            </w:r>
            <w:r>
              <w:rPr>
                <w:rFonts w:ascii="仿宋" w:eastAsia="仿宋" w:hAnsi="仿宋" w:hint="eastAsia"/>
                <w:sz w:val="24"/>
              </w:rPr>
              <w:t>达40万元及以上。</w:t>
            </w:r>
          </w:p>
        </w:tc>
        <w:tc>
          <w:tcPr>
            <w:tcW w:w="4550" w:type="dxa"/>
            <w:tcBorders>
              <w:top w:val="single" w:sz="4" w:space="0" w:color="auto"/>
              <w:left w:val="nil"/>
              <w:bottom w:val="single" w:sz="4" w:space="0" w:color="auto"/>
              <w:right w:val="single" w:sz="4" w:space="0" w:color="auto"/>
            </w:tcBorders>
          </w:tcPr>
          <w:p w:rsidR="00645CAD" w:rsidRDefault="00421E3C">
            <w:pPr>
              <w:spacing w:line="300" w:lineRule="exact"/>
              <w:rPr>
                <w:rFonts w:ascii="仿宋" w:eastAsia="仿宋" w:hAnsi="仿宋"/>
                <w:sz w:val="24"/>
              </w:rPr>
            </w:pPr>
            <w:r>
              <w:rPr>
                <w:rFonts w:ascii="仿宋" w:eastAsia="仿宋" w:hAnsi="仿宋" w:hint="eastAsia"/>
                <w:sz w:val="24"/>
              </w:rPr>
              <w:t>1、</w:t>
            </w:r>
            <w:r>
              <w:rPr>
                <w:rFonts w:ascii="仿宋" w:eastAsia="仿宋" w:hAnsi="仿宋" w:hint="eastAsia"/>
                <w:b/>
                <w:bCs/>
                <w:sz w:val="24"/>
              </w:rPr>
              <w:t>发明专利：</w:t>
            </w:r>
            <w:r>
              <w:rPr>
                <w:rFonts w:ascii="仿宋" w:eastAsia="仿宋" w:hAnsi="仿宋" w:hint="eastAsia"/>
                <w:sz w:val="24"/>
              </w:rPr>
              <w:t>独立或作为第一完成人获国际或国家发明专利1项及以上；</w:t>
            </w:r>
          </w:p>
          <w:p w:rsidR="00645CAD" w:rsidRPr="005F7E65" w:rsidRDefault="00421E3C">
            <w:pPr>
              <w:spacing w:line="300" w:lineRule="exact"/>
              <w:rPr>
                <w:rFonts w:ascii="仿宋" w:eastAsia="仿宋" w:hAnsi="仿宋"/>
                <w:sz w:val="24"/>
                <w:highlight w:val="yellow"/>
              </w:rPr>
            </w:pPr>
            <w:r w:rsidRPr="005F7E65">
              <w:rPr>
                <w:rFonts w:ascii="仿宋" w:eastAsia="仿宋" w:hAnsi="仿宋" w:hint="eastAsia"/>
                <w:sz w:val="24"/>
                <w:highlight w:val="yellow"/>
              </w:rPr>
              <w:t>2、</w:t>
            </w:r>
            <w:r w:rsidRPr="005F7E65">
              <w:rPr>
                <w:rFonts w:ascii="仿宋" w:eastAsia="仿宋" w:hAnsi="仿宋" w:hint="eastAsia"/>
                <w:b/>
                <w:bCs/>
                <w:sz w:val="24"/>
                <w:highlight w:val="yellow"/>
              </w:rPr>
              <w:t>教学、科研成果：</w:t>
            </w:r>
            <w:r w:rsidRPr="005F7E65">
              <w:rPr>
                <w:rFonts w:ascii="仿宋" w:eastAsia="仿宋" w:hAnsi="仿宋" w:hint="eastAsia"/>
                <w:sz w:val="24"/>
                <w:highlight w:val="yellow"/>
              </w:rPr>
              <w:t>作为主要完成人（排名前3位）获得省（部委、直辖市）级及以上奖励1项及以上；</w:t>
            </w:r>
          </w:p>
          <w:p w:rsidR="00645CAD" w:rsidRPr="005F7E65" w:rsidRDefault="00421E3C">
            <w:pPr>
              <w:spacing w:line="300" w:lineRule="exact"/>
              <w:rPr>
                <w:rFonts w:ascii="仿宋" w:eastAsia="仿宋" w:hAnsi="仿宋"/>
                <w:sz w:val="24"/>
                <w:highlight w:val="yellow"/>
              </w:rPr>
            </w:pPr>
            <w:r w:rsidRPr="005F7E65">
              <w:rPr>
                <w:rFonts w:ascii="仿宋" w:eastAsia="仿宋" w:hAnsi="仿宋" w:hint="eastAsia"/>
                <w:sz w:val="24"/>
                <w:highlight w:val="yellow"/>
              </w:rPr>
              <w:t>3、</w:t>
            </w:r>
            <w:r w:rsidRPr="005F7E65">
              <w:rPr>
                <w:rFonts w:ascii="仿宋" w:eastAsia="仿宋" w:hAnsi="仿宋" w:hint="eastAsia"/>
                <w:b/>
                <w:bCs/>
                <w:sz w:val="24"/>
                <w:highlight w:val="yellow"/>
              </w:rPr>
              <w:t>教材、教学参考书：</w:t>
            </w:r>
            <w:r w:rsidRPr="005F7E65">
              <w:rPr>
                <w:rFonts w:ascii="仿宋" w:eastAsia="仿宋" w:hAnsi="仿宋" w:hint="eastAsia"/>
                <w:sz w:val="24"/>
                <w:highlight w:val="yellow"/>
              </w:rPr>
              <w:t>作为主要编撰人（封面署名前2位，在本书中有独立编写章节，承担4万字以上，且不少于1/4的编撰任务）之一，已公开出版省部级统编教材、教学参考书1本及以上,且已使用两遍以上,效果良好(本人须提供有效材料)；</w:t>
            </w:r>
          </w:p>
          <w:p w:rsidR="00645CAD" w:rsidRPr="005F7E65" w:rsidRDefault="00421E3C">
            <w:pPr>
              <w:spacing w:line="300" w:lineRule="exact"/>
              <w:rPr>
                <w:rFonts w:ascii="仿宋" w:eastAsia="仿宋" w:hAnsi="仿宋"/>
                <w:sz w:val="24"/>
                <w:highlight w:val="yellow"/>
              </w:rPr>
            </w:pPr>
            <w:r w:rsidRPr="005F7E65">
              <w:rPr>
                <w:rFonts w:ascii="仿宋" w:eastAsia="仿宋" w:hAnsi="仿宋" w:hint="eastAsia"/>
                <w:sz w:val="24"/>
                <w:highlight w:val="yellow"/>
              </w:rPr>
              <w:t>4、</w:t>
            </w:r>
            <w:r w:rsidRPr="005F7E65">
              <w:rPr>
                <w:rFonts w:ascii="仿宋" w:eastAsia="仿宋" w:hAnsi="仿宋" w:hint="eastAsia"/>
                <w:b/>
                <w:bCs/>
                <w:sz w:val="24"/>
                <w:highlight w:val="yellow"/>
              </w:rPr>
              <w:t>学术论文：</w:t>
            </w:r>
            <w:r w:rsidRPr="005F7E65">
              <w:rPr>
                <w:rFonts w:ascii="仿宋" w:eastAsia="仿宋" w:hAnsi="仿宋" w:hint="eastAsia"/>
                <w:sz w:val="24"/>
                <w:highlight w:val="yellow"/>
              </w:rPr>
              <w:t>独立或作为第一（通讯）作者在国内外重要学术刊物再发表高水平学术论文1篇及以上；</w:t>
            </w:r>
          </w:p>
          <w:p w:rsidR="00645CAD" w:rsidRDefault="00421E3C">
            <w:pPr>
              <w:spacing w:line="300" w:lineRule="exact"/>
              <w:rPr>
                <w:rFonts w:ascii="仿宋" w:eastAsia="仿宋" w:hAnsi="仿宋"/>
                <w:sz w:val="24"/>
              </w:rPr>
            </w:pPr>
            <w:r w:rsidRPr="005F7E65">
              <w:rPr>
                <w:rFonts w:ascii="仿宋" w:eastAsia="仿宋" w:hAnsi="仿宋" w:hint="eastAsia"/>
                <w:sz w:val="24"/>
                <w:highlight w:val="yellow"/>
              </w:rPr>
              <w:t>5、</w:t>
            </w:r>
            <w:r w:rsidRPr="005F7E65">
              <w:rPr>
                <w:rFonts w:ascii="仿宋" w:eastAsia="仿宋" w:hAnsi="仿宋" w:hint="eastAsia"/>
                <w:b/>
                <w:bCs/>
                <w:sz w:val="24"/>
                <w:highlight w:val="yellow"/>
              </w:rPr>
              <w:t>教学能力：</w:t>
            </w:r>
            <w:r w:rsidRPr="005F7E65">
              <w:rPr>
                <w:rFonts w:ascii="仿宋" w:eastAsia="仿宋" w:hAnsi="仿宋" w:hint="eastAsia"/>
                <w:sz w:val="24"/>
                <w:highlight w:val="yellow"/>
              </w:rPr>
              <w:t>获得上海市</w:t>
            </w:r>
            <w:proofErr w:type="gramStart"/>
            <w:r w:rsidRPr="005F7E65">
              <w:rPr>
                <w:rFonts w:ascii="仿宋" w:eastAsia="仿宋" w:hAnsi="仿宋" w:hint="eastAsia"/>
                <w:sz w:val="24"/>
                <w:highlight w:val="yellow"/>
              </w:rPr>
              <w:t>级教师</w:t>
            </w:r>
            <w:proofErr w:type="gramEnd"/>
            <w:r w:rsidRPr="005F7E65">
              <w:rPr>
                <w:rFonts w:ascii="仿宋" w:eastAsia="仿宋" w:hAnsi="仿宋" w:hint="eastAsia"/>
                <w:sz w:val="24"/>
                <w:highlight w:val="yellow"/>
              </w:rPr>
              <w:t>教学竞赛</w:t>
            </w:r>
            <w:r w:rsidRPr="005F7E65">
              <w:rPr>
                <w:rFonts w:ascii="仿宋" w:eastAsia="仿宋" w:hAnsi="仿宋" w:hint="eastAsia"/>
                <w:sz w:val="24"/>
                <w:highlight w:val="yellow"/>
              </w:rPr>
              <w:lastRenderedPageBreak/>
              <w:t>三等奖及以上或者获得校级教师教学竞赛一等奖2次及以上；</w:t>
            </w:r>
          </w:p>
          <w:p w:rsidR="00645CAD" w:rsidRDefault="00421E3C">
            <w:pPr>
              <w:spacing w:line="300" w:lineRule="exact"/>
              <w:rPr>
                <w:rFonts w:ascii="仿宋" w:eastAsia="仿宋" w:hAnsi="仿宋"/>
                <w:sz w:val="24"/>
              </w:rPr>
            </w:pPr>
            <w:r>
              <w:rPr>
                <w:rFonts w:ascii="仿宋" w:eastAsia="仿宋" w:hAnsi="仿宋" w:hint="eastAsia"/>
                <w:sz w:val="24"/>
              </w:rPr>
              <w:t>6、</w:t>
            </w:r>
            <w:r>
              <w:rPr>
                <w:rFonts w:ascii="仿宋" w:eastAsia="仿宋" w:hAnsi="仿宋" w:hint="eastAsia"/>
                <w:b/>
                <w:bCs/>
                <w:sz w:val="24"/>
              </w:rPr>
              <w:t>科技成果转化：</w:t>
            </w:r>
            <w:r>
              <w:rPr>
                <w:rFonts w:ascii="仿宋" w:eastAsia="仿宋" w:hAnsi="仿宋" w:hint="eastAsia"/>
                <w:sz w:val="24"/>
              </w:rPr>
              <w:t>作为项目负责人完成科技成果转化项目2项及以上，或转化经费达到75万元及以上；</w:t>
            </w:r>
          </w:p>
        </w:tc>
      </w:tr>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sz w:val="24"/>
              </w:rPr>
            </w:pPr>
            <w:r>
              <w:rPr>
                <w:rFonts w:ascii="仿宋" w:eastAsia="仿宋" w:hAnsi="仿宋" w:hint="eastAsia"/>
                <w:sz w:val="24"/>
              </w:rPr>
              <w:lastRenderedPageBreak/>
              <w:t>人文社科、体育类</w:t>
            </w:r>
          </w:p>
        </w:tc>
        <w:tc>
          <w:tcPr>
            <w:tcW w:w="4020" w:type="dxa"/>
            <w:tcBorders>
              <w:top w:val="single" w:sz="4" w:space="0" w:color="auto"/>
              <w:left w:val="nil"/>
              <w:bottom w:val="single" w:sz="4" w:space="0" w:color="auto"/>
              <w:right w:val="single" w:sz="4" w:space="0" w:color="auto"/>
            </w:tcBorders>
          </w:tcPr>
          <w:p w:rsidR="00645CAD" w:rsidRPr="009C1771" w:rsidRDefault="00421E3C">
            <w:pPr>
              <w:spacing w:line="300" w:lineRule="exact"/>
              <w:rPr>
                <w:rFonts w:ascii="仿宋" w:eastAsia="仿宋" w:hAnsi="仿宋"/>
                <w:sz w:val="24"/>
                <w:highlight w:val="yellow"/>
              </w:rPr>
            </w:pPr>
            <w:r w:rsidRPr="009C1771">
              <w:rPr>
                <w:rFonts w:ascii="仿宋" w:eastAsia="仿宋" w:hAnsi="仿宋" w:hint="eastAsia"/>
                <w:sz w:val="24"/>
                <w:highlight w:val="yellow"/>
              </w:rPr>
              <w:t>1、独立或作为第一（通讯）作者在国内外重要学术刊物发表高水平学术论文2篇及以上；</w:t>
            </w:r>
          </w:p>
          <w:p w:rsidR="00645CAD" w:rsidRDefault="00421E3C">
            <w:pPr>
              <w:spacing w:line="300" w:lineRule="exact"/>
              <w:rPr>
                <w:rFonts w:ascii="仿宋" w:eastAsia="仿宋" w:hAnsi="仿宋"/>
                <w:sz w:val="24"/>
              </w:rPr>
            </w:pPr>
            <w:r w:rsidRPr="009C1771">
              <w:rPr>
                <w:rFonts w:ascii="仿宋" w:eastAsia="仿宋" w:hAnsi="仿宋" w:hint="eastAsia"/>
                <w:sz w:val="24"/>
                <w:highlight w:val="yellow"/>
              </w:rPr>
              <w:t>2、主持1项省部级科研项目（包括教委的曙光计划、重点项目、阳光计划）；</w:t>
            </w:r>
          </w:p>
          <w:p w:rsidR="00645CAD" w:rsidRDefault="00421E3C">
            <w:pPr>
              <w:rPr>
                <w:rFonts w:ascii="仿宋" w:eastAsia="仿宋" w:hAnsi="仿宋"/>
                <w:sz w:val="24"/>
              </w:rPr>
            </w:pPr>
            <w:r>
              <w:rPr>
                <w:rFonts w:ascii="仿宋" w:eastAsia="仿宋" w:hAnsi="仿宋" w:hint="eastAsia"/>
                <w:b/>
                <w:bCs/>
                <w:sz w:val="24"/>
              </w:rPr>
              <w:t>体育类：或</w:t>
            </w:r>
            <w:r>
              <w:rPr>
                <w:rFonts w:ascii="仿宋" w:eastAsia="仿宋" w:hAnsi="仿宋" w:hint="eastAsia"/>
                <w:sz w:val="24"/>
              </w:rPr>
              <w:t>独立主持完成的科研项目在省部级以上教育等主管部门（教委（教育厅）、文化局（厅）、体育局等）获得优秀成果奖三等奖及以上，或具有运动健将及以上运动员技术等级称号；</w:t>
            </w:r>
          </w:p>
          <w:p w:rsidR="00645CAD" w:rsidRDefault="00421E3C">
            <w:pPr>
              <w:spacing w:line="300" w:lineRule="exact"/>
              <w:jc w:val="left"/>
              <w:rPr>
                <w:rFonts w:ascii="仿宋" w:eastAsia="仿宋" w:hAnsi="仿宋"/>
                <w:sz w:val="24"/>
              </w:rPr>
            </w:pPr>
            <w:r>
              <w:rPr>
                <w:rFonts w:ascii="仿宋" w:eastAsia="仿宋" w:hAnsi="仿宋" w:hint="eastAsia"/>
                <w:b/>
                <w:bCs/>
                <w:sz w:val="24"/>
              </w:rPr>
              <w:t>或</w:t>
            </w:r>
            <w:r>
              <w:rPr>
                <w:rFonts w:ascii="仿宋" w:eastAsia="仿宋" w:hAnsi="仿宋" w:hint="eastAsia"/>
                <w:sz w:val="24"/>
              </w:rPr>
              <w:t>主持科研项目累计考核经费</w:t>
            </w:r>
            <w:r>
              <w:rPr>
                <w:rFonts w:ascii="仿宋" w:eastAsia="仿宋" w:hAnsi="仿宋" w:hint="eastAsia"/>
                <w:sz w:val="24"/>
                <w:vertAlign w:val="superscript"/>
              </w:rPr>
              <w:t>1</w:t>
            </w:r>
            <w:r>
              <w:rPr>
                <w:rFonts w:ascii="仿宋" w:eastAsia="仿宋" w:hAnsi="仿宋" w:hint="eastAsia"/>
                <w:sz w:val="24"/>
              </w:rPr>
              <w:t>“人文、社科、体育类”10万、“管理类”20万元及以上。</w:t>
            </w:r>
          </w:p>
        </w:tc>
        <w:tc>
          <w:tcPr>
            <w:tcW w:w="4550" w:type="dxa"/>
            <w:tcBorders>
              <w:top w:val="single" w:sz="4" w:space="0" w:color="auto"/>
              <w:left w:val="nil"/>
              <w:bottom w:val="single" w:sz="4" w:space="0" w:color="auto"/>
              <w:right w:val="single" w:sz="4" w:space="0" w:color="auto"/>
            </w:tcBorders>
          </w:tcPr>
          <w:p w:rsidR="00645CAD" w:rsidRDefault="00421E3C">
            <w:pPr>
              <w:adjustRightInd w:val="0"/>
              <w:snapToGrid w:val="0"/>
              <w:rPr>
                <w:rFonts w:ascii="仿宋" w:eastAsia="仿宋" w:hAnsi="仿宋"/>
                <w:sz w:val="24"/>
              </w:rPr>
            </w:pPr>
            <w:r>
              <w:rPr>
                <w:rFonts w:ascii="仿宋" w:eastAsia="仿宋" w:hAnsi="仿宋" w:hint="eastAsia"/>
                <w:sz w:val="24"/>
              </w:rPr>
              <w:t>1、</w:t>
            </w:r>
            <w:r>
              <w:rPr>
                <w:rFonts w:ascii="仿宋" w:eastAsia="仿宋" w:hAnsi="仿宋" w:hint="eastAsia"/>
                <w:b/>
                <w:bCs/>
                <w:sz w:val="24"/>
              </w:rPr>
              <w:t>对策研究：</w:t>
            </w:r>
            <w:r>
              <w:rPr>
                <w:rFonts w:ascii="仿宋" w:eastAsia="仿宋" w:hAnsi="仿宋" w:hint="eastAsia"/>
                <w:sz w:val="24"/>
              </w:rPr>
              <w:t>应用对策性研究成果被省部级及以上单位采用（本人须提供有效材料）；</w:t>
            </w:r>
          </w:p>
          <w:p w:rsidR="00645CAD" w:rsidRDefault="00645CAD">
            <w:pPr>
              <w:adjustRightInd w:val="0"/>
              <w:snapToGrid w:val="0"/>
              <w:rPr>
                <w:rFonts w:ascii="仿宋" w:eastAsia="仿宋" w:hAnsi="仿宋"/>
                <w:sz w:val="24"/>
              </w:rPr>
            </w:pPr>
            <w:bookmarkStart w:id="2" w:name="_GoBack"/>
            <w:bookmarkEnd w:id="2"/>
          </w:p>
          <w:p w:rsidR="00645CAD" w:rsidRDefault="00421E3C">
            <w:pPr>
              <w:adjustRightInd w:val="0"/>
              <w:snapToGrid w:val="0"/>
              <w:rPr>
                <w:rFonts w:ascii="仿宋" w:eastAsia="仿宋" w:hAnsi="仿宋"/>
                <w:sz w:val="24"/>
              </w:rPr>
            </w:pPr>
            <w:r>
              <w:rPr>
                <w:rFonts w:ascii="仿宋" w:eastAsia="仿宋" w:hAnsi="仿宋" w:hint="eastAsia"/>
                <w:sz w:val="24"/>
              </w:rPr>
              <w:t>2~5同上。</w:t>
            </w:r>
          </w:p>
          <w:p w:rsidR="00645CAD" w:rsidRDefault="00645CAD">
            <w:pPr>
              <w:spacing w:line="300" w:lineRule="exact"/>
              <w:rPr>
                <w:rFonts w:ascii="仿宋" w:eastAsia="仿宋" w:hAnsi="仿宋"/>
                <w:sz w:val="24"/>
              </w:rPr>
            </w:pPr>
          </w:p>
        </w:tc>
      </w:tr>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sz w:val="24"/>
              </w:rPr>
            </w:pPr>
            <w:r>
              <w:rPr>
                <w:rFonts w:ascii="仿宋" w:eastAsia="仿宋" w:hAnsi="仿宋" w:hint="eastAsia"/>
                <w:sz w:val="24"/>
              </w:rPr>
              <w:t>艺术类</w:t>
            </w:r>
          </w:p>
        </w:tc>
        <w:tc>
          <w:tcPr>
            <w:tcW w:w="4020" w:type="dxa"/>
            <w:tcBorders>
              <w:top w:val="single" w:sz="4" w:space="0" w:color="auto"/>
              <w:left w:val="nil"/>
              <w:bottom w:val="single" w:sz="4" w:space="0" w:color="auto"/>
              <w:right w:val="single" w:sz="4" w:space="0" w:color="auto"/>
            </w:tcBorders>
          </w:tcPr>
          <w:p w:rsidR="00645CAD" w:rsidRDefault="00421E3C">
            <w:pPr>
              <w:spacing w:line="300" w:lineRule="exact"/>
              <w:rPr>
                <w:rFonts w:ascii="仿宋" w:eastAsia="仿宋" w:hAnsi="仿宋"/>
                <w:sz w:val="24"/>
              </w:rPr>
            </w:pPr>
            <w:r>
              <w:rPr>
                <w:rFonts w:ascii="仿宋" w:eastAsia="仿宋" w:hAnsi="仿宋" w:hint="eastAsia"/>
                <w:sz w:val="24"/>
              </w:rPr>
              <w:t>1、独立或作为第一（通讯）作者在国内外重要学术刊物发表高水平学术论文2篇及以上；</w:t>
            </w:r>
          </w:p>
          <w:p w:rsidR="00645CAD" w:rsidRDefault="00421E3C">
            <w:pPr>
              <w:spacing w:line="300" w:lineRule="exact"/>
              <w:rPr>
                <w:rFonts w:ascii="仿宋" w:eastAsia="仿宋" w:hAnsi="仿宋"/>
                <w:sz w:val="24"/>
              </w:rPr>
            </w:pPr>
            <w:r>
              <w:rPr>
                <w:rFonts w:ascii="仿宋" w:eastAsia="仿宋" w:hAnsi="仿宋" w:hint="eastAsia"/>
                <w:sz w:val="24"/>
              </w:rPr>
              <w:t>2、主持1项省部级科研项目；</w:t>
            </w:r>
          </w:p>
          <w:p w:rsidR="00645CAD" w:rsidRDefault="00421E3C">
            <w:pPr>
              <w:spacing w:line="300" w:lineRule="exact"/>
              <w:rPr>
                <w:rFonts w:ascii="仿宋" w:eastAsia="仿宋" w:hAnsi="仿宋"/>
                <w:sz w:val="24"/>
              </w:rPr>
            </w:pPr>
            <w:r>
              <w:rPr>
                <w:rFonts w:ascii="仿宋" w:eastAsia="仿宋" w:hAnsi="仿宋" w:hint="eastAsia"/>
                <w:b/>
                <w:bCs/>
                <w:sz w:val="24"/>
              </w:rPr>
              <w:t>或</w:t>
            </w:r>
            <w:r>
              <w:rPr>
                <w:rFonts w:ascii="仿宋" w:eastAsia="仿宋" w:hAnsi="仿宋" w:hint="eastAsia"/>
                <w:sz w:val="24"/>
              </w:rPr>
              <w:t>独立完成的作品在国家级文化部门（文化部、中国文联、中国美术等专业协会、中国包装联合会、中国工业设计协会等）举办的竞赛中获三等奖及以上；或独立完成的作品在省部级文化主管部门（文化局（厅）、美协、文联）举办的竞赛中获三等奖2项及以上；</w:t>
            </w:r>
          </w:p>
          <w:p w:rsidR="00645CAD" w:rsidRDefault="00421E3C">
            <w:pPr>
              <w:spacing w:line="300" w:lineRule="exact"/>
              <w:rPr>
                <w:rFonts w:ascii="仿宋" w:eastAsia="仿宋" w:hAnsi="仿宋"/>
                <w:b/>
                <w:bCs/>
                <w:color w:val="FF0000"/>
                <w:sz w:val="24"/>
              </w:rPr>
            </w:pPr>
            <w:r>
              <w:rPr>
                <w:rFonts w:ascii="仿宋" w:eastAsia="仿宋" w:hAnsi="仿宋" w:hint="eastAsia"/>
                <w:b/>
                <w:bCs/>
                <w:sz w:val="24"/>
              </w:rPr>
              <w:t>或</w:t>
            </w:r>
            <w:r>
              <w:rPr>
                <w:rFonts w:ascii="仿宋" w:eastAsia="仿宋" w:hAnsi="仿宋" w:hint="eastAsia"/>
                <w:sz w:val="24"/>
              </w:rPr>
              <w:t>主持科研项目累计考核经费</w:t>
            </w:r>
            <w:r>
              <w:rPr>
                <w:rFonts w:ascii="仿宋" w:eastAsia="仿宋" w:hAnsi="仿宋" w:hint="eastAsia"/>
                <w:sz w:val="24"/>
                <w:vertAlign w:val="superscript"/>
              </w:rPr>
              <w:t>1</w:t>
            </w:r>
            <w:r>
              <w:rPr>
                <w:rFonts w:ascii="仿宋" w:eastAsia="仿宋" w:hAnsi="仿宋" w:hint="eastAsia"/>
                <w:sz w:val="24"/>
              </w:rPr>
              <w:t>达40万元及以上。</w:t>
            </w:r>
          </w:p>
        </w:tc>
        <w:tc>
          <w:tcPr>
            <w:tcW w:w="4550" w:type="dxa"/>
            <w:tcBorders>
              <w:top w:val="single" w:sz="4" w:space="0" w:color="auto"/>
              <w:left w:val="nil"/>
              <w:bottom w:val="single" w:sz="4" w:space="0" w:color="auto"/>
              <w:right w:val="single" w:sz="4" w:space="0" w:color="auto"/>
            </w:tcBorders>
          </w:tcPr>
          <w:p w:rsidR="00645CAD" w:rsidRDefault="00421E3C">
            <w:pPr>
              <w:adjustRightInd w:val="0"/>
              <w:snapToGrid w:val="0"/>
              <w:rPr>
                <w:rFonts w:ascii="仿宋" w:eastAsia="仿宋" w:hAnsi="仿宋"/>
                <w:sz w:val="24"/>
              </w:rPr>
            </w:pPr>
            <w:r>
              <w:rPr>
                <w:rFonts w:ascii="仿宋" w:eastAsia="仿宋" w:hAnsi="仿宋" w:hint="eastAsia"/>
                <w:sz w:val="24"/>
              </w:rPr>
              <w:t>1、</w:t>
            </w:r>
            <w:r>
              <w:rPr>
                <w:rFonts w:ascii="仿宋" w:eastAsia="仿宋" w:hAnsi="仿宋" w:hint="eastAsia"/>
                <w:b/>
                <w:bCs/>
                <w:sz w:val="24"/>
              </w:rPr>
              <w:t>发明专利：</w:t>
            </w:r>
            <w:r>
              <w:rPr>
                <w:rFonts w:ascii="仿宋" w:eastAsia="仿宋" w:hAnsi="仿宋" w:hint="eastAsia"/>
                <w:sz w:val="24"/>
              </w:rPr>
              <w:t>独立或作为第一完成人获国家发明专利1项及以上；或外观设计3项及以上。</w:t>
            </w:r>
          </w:p>
          <w:p w:rsidR="00645CAD" w:rsidRDefault="00645CAD">
            <w:pPr>
              <w:adjustRightInd w:val="0"/>
              <w:snapToGrid w:val="0"/>
              <w:rPr>
                <w:rFonts w:ascii="仿宋" w:eastAsia="仿宋" w:hAnsi="仿宋"/>
                <w:sz w:val="24"/>
              </w:rPr>
            </w:pPr>
          </w:p>
          <w:p w:rsidR="00645CAD" w:rsidRDefault="00421E3C">
            <w:pPr>
              <w:adjustRightInd w:val="0"/>
              <w:snapToGrid w:val="0"/>
              <w:rPr>
                <w:rFonts w:ascii="仿宋" w:eastAsia="仿宋" w:hAnsi="仿宋"/>
                <w:sz w:val="24"/>
              </w:rPr>
            </w:pPr>
            <w:r>
              <w:rPr>
                <w:rFonts w:ascii="仿宋" w:eastAsia="仿宋" w:hAnsi="仿宋" w:hint="eastAsia"/>
                <w:sz w:val="24"/>
              </w:rPr>
              <w:t>2~5同上；</w:t>
            </w:r>
          </w:p>
          <w:p w:rsidR="00645CAD" w:rsidRDefault="00645CAD">
            <w:pPr>
              <w:adjustRightInd w:val="0"/>
              <w:snapToGrid w:val="0"/>
              <w:rPr>
                <w:rFonts w:ascii="仿宋" w:eastAsia="仿宋" w:hAnsi="仿宋"/>
                <w:sz w:val="24"/>
              </w:rPr>
            </w:pPr>
          </w:p>
          <w:p w:rsidR="00645CAD" w:rsidRDefault="00421E3C">
            <w:pPr>
              <w:adjustRightInd w:val="0"/>
              <w:snapToGrid w:val="0"/>
              <w:rPr>
                <w:rFonts w:ascii="仿宋" w:eastAsia="仿宋" w:hAnsi="仿宋"/>
                <w:sz w:val="24"/>
              </w:rPr>
            </w:pPr>
            <w:r>
              <w:rPr>
                <w:rFonts w:ascii="仿宋" w:eastAsia="仿宋" w:hAnsi="仿宋" w:hint="eastAsia"/>
                <w:sz w:val="24"/>
              </w:rPr>
              <w:t>6、</w:t>
            </w:r>
            <w:r>
              <w:rPr>
                <w:rFonts w:ascii="仿宋" w:eastAsia="仿宋" w:hAnsi="仿宋" w:hint="eastAsia"/>
                <w:b/>
                <w:bCs/>
                <w:sz w:val="24"/>
              </w:rPr>
              <w:t>艺术作品</w:t>
            </w:r>
            <w:r>
              <w:rPr>
                <w:rFonts w:ascii="仿宋" w:eastAsia="仿宋" w:hAnsi="仿宋" w:hint="eastAsia"/>
                <w:sz w:val="24"/>
              </w:rPr>
              <w:t>：独立完成的作品被省部级以上（中国美术等专业协会、画院、图书馆）收藏1项及以上。</w:t>
            </w:r>
          </w:p>
          <w:p w:rsidR="00645CAD" w:rsidRDefault="00421E3C">
            <w:pPr>
              <w:adjustRightInd w:val="0"/>
              <w:snapToGrid w:val="0"/>
              <w:rPr>
                <w:rFonts w:ascii="仿宋" w:eastAsia="仿宋" w:hAnsi="仿宋"/>
                <w:sz w:val="24"/>
              </w:rPr>
            </w:pPr>
            <w:r>
              <w:rPr>
                <w:rFonts w:ascii="仿宋" w:eastAsia="仿宋" w:hAnsi="仿宋" w:hint="eastAsia"/>
                <w:sz w:val="24"/>
              </w:rPr>
              <w:t>7、</w:t>
            </w:r>
            <w:r>
              <w:rPr>
                <w:rFonts w:ascii="仿宋" w:eastAsia="仿宋" w:hAnsi="仿宋" w:hint="eastAsia"/>
                <w:b/>
                <w:bCs/>
                <w:sz w:val="24"/>
              </w:rPr>
              <w:t>科技成果转化：</w:t>
            </w:r>
            <w:r>
              <w:rPr>
                <w:rFonts w:ascii="仿宋" w:eastAsia="仿宋" w:hAnsi="仿宋" w:hint="eastAsia"/>
                <w:sz w:val="24"/>
              </w:rPr>
              <w:t>作为项目负责人完成科技成果转化项目2项及以上，或转化经费达到75万元及以上。</w:t>
            </w:r>
          </w:p>
        </w:tc>
      </w:tr>
    </w:tbl>
    <w:p w:rsidR="00645CAD" w:rsidRDefault="00421E3C">
      <w:pPr>
        <w:adjustRightInd w:val="0"/>
        <w:snapToGrid w:val="0"/>
        <w:rPr>
          <w:rFonts w:ascii="宋体" w:hAnsi="宋体" w:cs="华文仿宋"/>
          <w:b/>
          <w:bCs/>
        </w:rPr>
      </w:pPr>
      <w:r>
        <w:rPr>
          <w:rFonts w:ascii="宋体" w:hAnsi="宋体" w:cs="华文仿宋" w:hint="eastAsia"/>
          <w:b/>
          <w:bCs/>
        </w:rPr>
        <w:t xml:space="preserve"> </w:t>
      </w:r>
    </w:p>
    <w:p w:rsidR="00645CAD" w:rsidRDefault="00421E3C">
      <w:pPr>
        <w:spacing w:before="120" w:after="120"/>
      </w:pPr>
      <w:r>
        <w:t xml:space="preserve"> </w:t>
      </w:r>
    </w:p>
    <w:p w:rsidR="00645CAD" w:rsidRDefault="00421E3C">
      <w:pPr>
        <w:adjustRightInd w:val="0"/>
        <w:snapToGrid w:val="0"/>
        <w:spacing w:line="480" w:lineRule="exact"/>
        <w:jc w:val="left"/>
        <w:rPr>
          <w:rFonts w:ascii="黑体" w:eastAsia="黑体" w:hAnsi="黑体"/>
          <w:sz w:val="32"/>
          <w:szCs w:val="32"/>
        </w:rPr>
      </w:pPr>
      <w:r>
        <w:rPr>
          <w:rFonts w:ascii="黑体" w:eastAsia="黑体" w:hAnsi="黑体" w:hint="eastAsia"/>
          <w:sz w:val="32"/>
          <w:szCs w:val="32"/>
        </w:rPr>
        <w:t xml:space="preserve"> </w:t>
      </w:r>
    </w:p>
    <w:p w:rsidR="00645CAD" w:rsidRDefault="00645CAD">
      <w:pPr>
        <w:adjustRightInd w:val="0"/>
        <w:snapToGrid w:val="0"/>
        <w:spacing w:line="480" w:lineRule="exact"/>
        <w:jc w:val="left"/>
        <w:rPr>
          <w:rFonts w:ascii="黑体" w:eastAsia="黑体" w:hAnsi="黑体"/>
          <w:sz w:val="32"/>
          <w:szCs w:val="32"/>
        </w:rPr>
      </w:pPr>
    </w:p>
    <w:p w:rsidR="00645CAD" w:rsidRDefault="00421E3C">
      <w:pPr>
        <w:snapToGrid w:val="0"/>
        <w:spacing w:line="480" w:lineRule="exact"/>
        <w:rPr>
          <w:rFonts w:ascii="仿宋" w:eastAsia="仿宋" w:hAnsi="仿宋"/>
          <w:b/>
          <w:bCs/>
          <w:kern w:val="0"/>
          <w:sz w:val="28"/>
          <w:szCs w:val="28"/>
        </w:rPr>
      </w:pPr>
      <w:r>
        <w:rPr>
          <w:rFonts w:ascii="仿宋" w:eastAsia="仿宋" w:hAnsi="仿宋" w:hint="eastAsia"/>
          <w:b/>
          <w:bCs/>
          <w:kern w:val="0"/>
          <w:sz w:val="28"/>
          <w:szCs w:val="28"/>
        </w:rPr>
        <w:t xml:space="preserve"> </w:t>
      </w:r>
    </w:p>
    <w:p w:rsidR="00645CAD" w:rsidRDefault="00421E3C">
      <w:pPr>
        <w:snapToGrid w:val="0"/>
        <w:spacing w:line="480" w:lineRule="exact"/>
        <w:rPr>
          <w:rFonts w:ascii="仿宋" w:eastAsia="仿宋" w:hAnsi="仿宋"/>
          <w:b/>
          <w:bCs/>
          <w:kern w:val="0"/>
          <w:sz w:val="28"/>
          <w:szCs w:val="28"/>
        </w:rPr>
      </w:pPr>
      <w:r>
        <w:rPr>
          <w:rFonts w:ascii="黑体" w:eastAsia="黑体" w:hAnsi="黑体" w:hint="eastAsia"/>
          <w:kern w:val="0"/>
          <w:sz w:val="32"/>
          <w:szCs w:val="32"/>
        </w:rPr>
        <w:lastRenderedPageBreak/>
        <w:t>附件3</w:t>
      </w:r>
    </w:p>
    <w:p w:rsidR="00645CAD" w:rsidRDefault="00421E3C">
      <w:pPr>
        <w:spacing w:line="480" w:lineRule="exact"/>
        <w:jc w:val="center"/>
        <w:rPr>
          <w:rFonts w:ascii="方正大标宋_GBK" w:hAnsi="宋体"/>
          <w:sz w:val="36"/>
          <w:szCs w:val="36"/>
        </w:rPr>
      </w:pPr>
      <w:r>
        <w:rPr>
          <w:rFonts w:ascii="方正大标宋_GBK" w:hAnsi="方正大标宋_GBK"/>
          <w:sz w:val="36"/>
          <w:szCs w:val="36"/>
        </w:rPr>
        <w:t>实验技术系列高级专业技术职务</w:t>
      </w:r>
    </w:p>
    <w:p w:rsidR="00645CAD" w:rsidRDefault="00421E3C">
      <w:pPr>
        <w:spacing w:line="480" w:lineRule="exact"/>
        <w:jc w:val="center"/>
        <w:rPr>
          <w:rFonts w:ascii="仿宋" w:eastAsia="仿宋" w:hAnsi="仿宋"/>
          <w:b/>
          <w:bCs/>
          <w:sz w:val="28"/>
          <w:szCs w:val="28"/>
        </w:rPr>
      </w:pPr>
      <w:r>
        <w:rPr>
          <w:rFonts w:ascii="方正大标宋_GBK" w:hAnsi="方正大标宋_GBK"/>
          <w:sz w:val="36"/>
          <w:szCs w:val="36"/>
        </w:rPr>
        <w:t>学术水平与技术能力条件</w:t>
      </w:r>
    </w:p>
    <w:p w:rsidR="00645CAD" w:rsidRDefault="00421E3C">
      <w:pPr>
        <w:spacing w:before="156" w:after="156" w:line="480" w:lineRule="exact"/>
        <w:ind w:firstLineChars="200" w:firstLine="560"/>
        <w:rPr>
          <w:rFonts w:ascii="仿宋" w:eastAsia="仿宋" w:hAnsi="仿宋"/>
          <w:sz w:val="28"/>
          <w:szCs w:val="28"/>
        </w:rPr>
      </w:pPr>
      <w:r>
        <w:rPr>
          <w:rFonts w:ascii="仿宋" w:eastAsia="仿宋" w:hAnsi="仿宋" w:hint="eastAsia"/>
          <w:sz w:val="28"/>
          <w:szCs w:val="28"/>
        </w:rPr>
        <w:t>仅限于实验类、工程类学科专业实验室或工程技术部门申报。任现职以来近五年成果要求如下:</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969"/>
        <w:gridCol w:w="4394"/>
      </w:tblGrid>
      <w:tr w:rsidR="00645CAD">
        <w:tc>
          <w:tcPr>
            <w:tcW w:w="1135" w:type="dxa"/>
            <w:tcBorders>
              <w:top w:val="single" w:sz="4" w:space="0" w:color="auto"/>
              <w:left w:val="single" w:sz="4" w:space="0" w:color="auto"/>
              <w:bottom w:val="single" w:sz="4" w:space="0" w:color="auto"/>
              <w:right w:val="single" w:sz="4" w:space="0" w:color="auto"/>
            </w:tcBorders>
          </w:tcPr>
          <w:p w:rsidR="00645CAD" w:rsidRDefault="00421E3C">
            <w:pPr>
              <w:adjustRightInd w:val="0"/>
              <w:snapToGrid w:val="0"/>
              <w:jc w:val="center"/>
              <w:rPr>
                <w:rFonts w:ascii="仿宋" w:eastAsia="仿宋" w:hAnsi="仿宋"/>
                <w:b/>
                <w:bCs/>
                <w:sz w:val="24"/>
              </w:rPr>
            </w:pPr>
            <w:r>
              <w:rPr>
                <w:rFonts w:ascii="仿宋" w:eastAsia="仿宋" w:hAnsi="仿宋" w:hint="eastAsia"/>
                <w:b/>
                <w:bCs/>
                <w:kern w:val="0"/>
                <w:sz w:val="24"/>
              </w:rPr>
              <w:t>学科</w:t>
            </w:r>
          </w:p>
          <w:p w:rsidR="00645CAD" w:rsidRDefault="00421E3C">
            <w:pPr>
              <w:snapToGrid w:val="0"/>
              <w:spacing w:line="480" w:lineRule="exact"/>
              <w:rPr>
                <w:rFonts w:ascii="黑体" w:eastAsia="黑体" w:hAnsi="黑体"/>
                <w:kern w:val="0"/>
                <w:sz w:val="32"/>
                <w:szCs w:val="32"/>
              </w:rPr>
            </w:pPr>
            <w:r>
              <w:rPr>
                <w:rFonts w:ascii="仿宋" w:eastAsia="仿宋" w:hAnsi="仿宋" w:hint="eastAsia"/>
                <w:b/>
                <w:bCs/>
                <w:kern w:val="0"/>
                <w:sz w:val="24"/>
              </w:rPr>
              <w:t>类别</w:t>
            </w:r>
          </w:p>
        </w:tc>
        <w:tc>
          <w:tcPr>
            <w:tcW w:w="3969" w:type="dxa"/>
            <w:tcBorders>
              <w:top w:val="single" w:sz="4" w:space="0" w:color="auto"/>
              <w:left w:val="nil"/>
              <w:bottom w:val="single" w:sz="4" w:space="0" w:color="auto"/>
              <w:right w:val="single" w:sz="4" w:space="0" w:color="auto"/>
            </w:tcBorders>
          </w:tcPr>
          <w:p w:rsidR="00645CAD" w:rsidRDefault="00421E3C">
            <w:pPr>
              <w:snapToGrid w:val="0"/>
              <w:spacing w:line="480" w:lineRule="exact"/>
              <w:jc w:val="center"/>
              <w:rPr>
                <w:rFonts w:ascii="黑体" w:eastAsia="黑体" w:hAnsi="黑体"/>
                <w:kern w:val="0"/>
                <w:sz w:val="32"/>
                <w:szCs w:val="32"/>
              </w:rPr>
            </w:pPr>
            <w:r>
              <w:rPr>
                <w:rFonts w:ascii="仿宋" w:eastAsia="仿宋" w:hAnsi="仿宋" w:hint="eastAsia"/>
                <w:b/>
                <w:bCs/>
                <w:kern w:val="0"/>
                <w:sz w:val="24"/>
              </w:rPr>
              <w:t>必备要求（满足所有条件）</w:t>
            </w:r>
          </w:p>
        </w:tc>
        <w:tc>
          <w:tcPr>
            <w:tcW w:w="4394" w:type="dxa"/>
            <w:tcBorders>
              <w:top w:val="single" w:sz="4" w:space="0" w:color="auto"/>
              <w:left w:val="nil"/>
              <w:bottom w:val="single" w:sz="4" w:space="0" w:color="auto"/>
              <w:right w:val="single" w:sz="4" w:space="0" w:color="auto"/>
            </w:tcBorders>
          </w:tcPr>
          <w:p w:rsidR="00645CAD" w:rsidRDefault="00421E3C">
            <w:pPr>
              <w:snapToGrid w:val="0"/>
              <w:spacing w:line="480" w:lineRule="exact"/>
              <w:jc w:val="center"/>
              <w:rPr>
                <w:rFonts w:ascii="黑体" w:eastAsia="黑体" w:hAnsi="黑体"/>
                <w:kern w:val="0"/>
                <w:sz w:val="32"/>
                <w:szCs w:val="32"/>
              </w:rPr>
            </w:pPr>
            <w:r>
              <w:rPr>
                <w:rFonts w:ascii="仿宋" w:eastAsia="仿宋" w:hAnsi="仿宋" w:hint="eastAsia"/>
                <w:b/>
                <w:bCs/>
                <w:kern w:val="0"/>
                <w:sz w:val="24"/>
              </w:rPr>
              <w:t>可选要求（满足</w:t>
            </w:r>
            <w:proofErr w:type="gramStart"/>
            <w:r>
              <w:rPr>
                <w:rFonts w:ascii="仿宋" w:eastAsia="仿宋" w:hAnsi="仿宋" w:hint="eastAsia"/>
                <w:b/>
                <w:bCs/>
                <w:kern w:val="0"/>
                <w:sz w:val="24"/>
              </w:rPr>
              <w:t>之二即可</w:t>
            </w:r>
            <w:proofErr w:type="gramEnd"/>
            <w:r>
              <w:rPr>
                <w:rFonts w:ascii="仿宋" w:eastAsia="仿宋" w:hAnsi="仿宋" w:hint="eastAsia"/>
                <w:b/>
                <w:bCs/>
                <w:kern w:val="0"/>
                <w:sz w:val="24"/>
              </w:rPr>
              <w:t>）</w:t>
            </w:r>
          </w:p>
        </w:tc>
      </w:tr>
    </w:tbl>
    <w:p w:rsidR="00645CAD" w:rsidRDefault="00645CAD">
      <w:pPr>
        <w:widowControl/>
        <w:jc w:val="left"/>
        <w:rPr>
          <w:rFonts w:ascii="仿宋" w:eastAsia="仿宋" w:hAnsi="仿宋" w:cs="宋体"/>
          <w:sz w:val="24"/>
        </w:rPr>
        <w:sectPr w:rsidR="00645CAD">
          <w:footerReference w:type="even" r:id="rId10"/>
          <w:footerReference w:type="default" r:id="rId11"/>
          <w:footnotePr>
            <w:numRestart w:val="eachSect"/>
          </w:footnotePr>
          <w:pgSz w:w="11906" w:h="16838"/>
          <w:pgMar w:top="2098" w:right="1587" w:bottom="1701" w:left="1588" w:header="851" w:footer="1587" w:gutter="113"/>
          <w:pgNumType w:fmt="numberInDash"/>
          <w:cols w:space="720"/>
          <w:docGrid w:type="lines" w:linePitch="312"/>
        </w:sect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969"/>
        <w:gridCol w:w="4394"/>
      </w:tblGrid>
      <w:tr w:rsidR="00645CAD">
        <w:tc>
          <w:tcPr>
            <w:tcW w:w="1135" w:type="dxa"/>
            <w:tcBorders>
              <w:top w:val="single" w:sz="4" w:space="0" w:color="auto"/>
              <w:left w:val="single" w:sz="4" w:space="0" w:color="auto"/>
              <w:bottom w:val="single" w:sz="4" w:space="0" w:color="auto"/>
              <w:right w:val="single" w:sz="4" w:space="0" w:color="auto"/>
            </w:tcBorders>
          </w:tcPr>
          <w:p w:rsidR="00645CAD" w:rsidRDefault="00645CAD">
            <w:pPr>
              <w:snapToGrid w:val="0"/>
              <w:spacing w:line="480" w:lineRule="exact"/>
              <w:rPr>
                <w:rFonts w:ascii="仿宋" w:eastAsia="仿宋" w:hAnsi="仿宋"/>
                <w:sz w:val="24"/>
              </w:rPr>
            </w:pPr>
          </w:p>
          <w:p w:rsidR="00645CAD" w:rsidRDefault="00645CAD">
            <w:pPr>
              <w:snapToGrid w:val="0"/>
              <w:spacing w:line="480" w:lineRule="exact"/>
              <w:rPr>
                <w:rFonts w:ascii="仿宋" w:eastAsia="仿宋" w:hAnsi="仿宋"/>
                <w:kern w:val="0"/>
                <w:sz w:val="24"/>
              </w:rPr>
            </w:pPr>
          </w:p>
          <w:p w:rsidR="00645CAD" w:rsidRDefault="00645CAD">
            <w:pPr>
              <w:snapToGrid w:val="0"/>
              <w:spacing w:line="480" w:lineRule="exact"/>
              <w:rPr>
                <w:rFonts w:ascii="仿宋" w:eastAsia="仿宋" w:hAnsi="仿宋"/>
                <w:kern w:val="0"/>
                <w:sz w:val="24"/>
              </w:rPr>
            </w:pPr>
          </w:p>
          <w:p w:rsidR="00645CAD" w:rsidRDefault="00645CAD">
            <w:pPr>
              <w:snapToGrid w:val="0"/>
              <w:spacing w:line="480" w:lineRule="exact"/>
              <w:rPr>
                <w:rFonts w:ascii="仿宋" w:eastAsia="仿宋" w:hAnsi="仿宋"/>
                <w:kern w:val="0"/>
                <w:sz w:val="24"/>
              </w:rPr>
            </w:pPr>
          </w:p>
          <w:p w:rsidR="00645CAD" w:rsidRDefault="00421E3C">
            <w:pPr>
              <w:snapToGrid w:val="0"/>
              <w:rPr>
                <w:rFonts w:ascii="黑体" w:eastAsia="黑体" w:hAnsi="黑体"/>
                <w:kern w:val="0"/>
                <w:sz w:val="32"/>
                <w:szCs w:val="32"/>
              </w:rPr>
            </w:pPr>
            <w:r>
              <w:rPr>
                <w:rFonts w:ascii="仿宋" w:eastAsia="仿宋" w:hAnsi="仿宋" w:hint="eastAsia"/>
                <w:kern w:val="0"/>
                <w:sz w:val="24"/>
              </w:rPr>
              <w:t>高级实验师、高级工程师</w:t>
            </w:r>
          </w:p>
        </w:tc>
        <w:tc>
          <w:tcPr>
            <w:tcW w:w="3969" w:type="dxa"/>
            <w:tcBorders>
              <w:top w:val="single" w:sz="4" w:space="0" w:color="auto"/>
              <w:left w:val="nil"/>
              <w:bottom w:val="single" w:sz="4" w:space="0" w:color="auto"/>
              <w:right w:val="single" w:sz="4" w:space="0" w:color="auto"/>
            </w:tcBorders>
          </w:tcPr>
          <w:p w:rsidR="00645CAD" w:rsidRDefault="00421E3C">
            <w:pPr>
              <w:pStyle w:val="a8"/>
              <w:rPr>
                <w:rFonts w:ascii="仿宋" w:eastAsia="仿宋" w:hAnsi="仿宋" w:cs="Times New Roman"/>
                <w:kern w:val="2"/>
              </w:rPr>
            </w:pPr>
            <w:r>
              <w:rPr>
                <w:rFonts w:ascii="仿宋" w:eastAsia="仿宋" w:hAnsi="仿宋" w:cs="Times New Roman" w:hint="eastAsia"/>
                <w:kern w:val="2"/>
              </w:rPr>
              <w:t>1、</w:t>
            </w:r>
            <w:r>
              <w:rPr>
                <w:rFonts w:ascii="仿宋" w:eastAsia="仿宋" w:hAnsi="仿宋" w:cs="Times New Roman" w:hint="eastAsia"/>
              </w:rPr>
              <w:t>独立或作为第一（通讯）作者在国内外重要学术刊物发表高水平学术论文2篇及以上</w:t>
            </w:r>
            <w:r>
              <w:rPr>
                <w:rFonts w:ascii="仿宋" w:eastAsia="仿宋" w:hAnsi="仿宋" w:cs="Times New Roman" w:hint="eastAsia"/>
                <w:kern w:val="2"/>
              </w:rPr>
              <w:t>。</w:t>
            </w:r>
          </w:p>
          <w:p w:rsidR="00645CAD" w:rsidRDefault="00421E3C">
            <w:pPr>
              <w:pStyle w:val="a8"/>
              <w:rPr>
                <w:rFonts w:ascii="仿宋" w:eastAsia="仿宋" w:hAnsi="仿宋" w:cs="Times New Roman"/>
                <w:kern w:val="2"/>
              </w:rPr>
            </w:pPr>
            <w:r>
              <w:rPr>
                <w:rFonts w:ascii="仿宋" w:eastAsia="仿宋" w:hAnsi="仿宋" w:cs="Times New Roman" w:hint="eastAsia"/>
                <w:b/>
                <w:bCs/>
                <w:kern w:val="2"/>
              </w:rPr>
              <w:t>或</w:t>
            </w:r>
            <w:r>
              <w:rPr>
                <w:rFonts w:ascii="仿宋" w:eastAsia="仿宋" w:hAnsi="仿宋" w:cs="Times New Roman" w:hint="eastAsia"/>
                <w:kern w:val="2"/>
              </w:rPr>
              <w:t>正式出版本专业学术著作或参编省级以上统编、规划实验指导书（本人撰写4万字以上/部），同时在国内外</w:t>
            </w:r>
            <w:r>
              <w:rPr>
                <w:rFonts w:ascii="仿宋" w:eastAsia="仿宋" w:hAnsi="仿宋" w:cs="Times New Roman" w:hint="eastAsia"/>
              </w:rPr>
              <w:t>重要学术刊物</w:t>
            </w:r>
            <w:r>
              <w:rPr>
                <w:rFonts w:ascii="仿宋" w:eastAsia="仿宋" w:hAnsi="仿宋" w:cs="Times New Roman" w:hint="eastAsia"/>
                <w:kern w:val="2"/>
              </w:rPr>
              <w:t>上发表本专业论文1篇。</w:t>
            </w:r>
          </w:p>
          <w:p w:rsidR="00645CAD" w:rsidRDefault="00421E3C">
            <w:pPr>
              <w:pStyle w:val="a8"/>
              <w:rPr>
                <w:rFonts w:ascii="仿宋" w:eastAsia="仿宋" w:hAnsi="仿宋" w:cs="Times New Roman"/>
              </w:rPr>
            </w:pPr>
            <w:r>
              <w:rPr>
                <w:rFonts w:ascii="仿宋" w:eastAsia="仿宋" w:hAnsi="仿宋" w:cs="Times New Roman" w:hint="eastAsia"/>
                <w:kern w:val="2"/>
              </w:rPr>
              <w:t>2、省部级及以上科研项目的主要参加者（前3名）。</w:t>
            </w:r>
          </w:p>
          <w:p w:rsidR="00645CAD" w:rsidRDefault="00421E3C">
            <w:pPr>
              <w:snapToGrid w:val="0"/>
              <w:spacing w:line="480" w:lineRule="exact"/>
              <w:rPr>
                <w:rFonts w:ascii="黑体" w:eastAsia="黑体" w:hAnsi="黑体"/>
                <w:kern w:val="0"/>
                <w:sz w:val="32"/>
                <w:szCs w:val="32"/>
              </w:rPr>
            </w:pPr>
            <w:r>
              <w:rPr>
                <w:rFonts w:ascii="仿宋" w:eastAsia="仿宋" w:hAnsi="仿宋" w:hint="eastAsia"/>
                <w:b/>
                <w:bCs/>
                <w:kern w:val="0"/>
                <w:sz w:val="24"/>
              </w:rPr>
              <w:t>或</w:t>
            </w:r>
            <w:r>
              <w:rPr>
                <w:rFonts w:ascii="仿宋" w:eastAsia="仿宋" w:hAnsi="仿宋" w:hint="eastAsia"/>
                <w:kern w:val="0"/>
                <w:sz w:val="24"/>
              </w:rPr>
              <w:t>主持科研项目累计考核经费</w:t>
            </w:r>
            <w:r>
              <w:rPr>
                <w:rStyle w:val="aa"/>
                <w:rFonts w:ascii="仿宋" w:eastAsia="仿宋" w:hAnsi="仿宋" w:hint="eastAsia"/>
                <w:kern w:val="0"/>
                <w:sz w:val="24"/>
              </w:rPr>
              <w:footnoteReference w:id="2"/>
            </w:r>
            <w:r>
              <w:rPr>
                <w:rFonts w:ascii="仿宋" w:eastAsia="仿宋" w:hAnsi="仿宋" w:hint="eastAsia"/>
                <w:kern w:val="0"/>
                <w:sz w:val="24"/>
              </w:rPr>
              <w:t>达20万元及以上。</w:t>
            </w:r>
          </w:p>
        </w:tc>
        <w:tc>
          <w:tcPr>
            <w:tcW w:w="4394" w:type="dxa"/>
            <w:tcBorders>
              <w:top w:val="single" w:sz="4" w:space="0" w:color="auto"/>
              <w:left w:val="nil"/>
              <w:bottom w:val="single" w:sz="4" w:space="0" w:color="auto"/>
              <w:right w:val="single" w:sz="4" w:space="0" w:color="auto"/>
            </w:tcBorders>
          </w:tcPr>
          <w:p w:rsidR="00645CAD" w:rsidRDefault="00421E3C">
            <w:pPr>
              <w:pStyle w:val="a8"/>
              <w:rPr>
                <w:rFonts w:ascii="仿宋" w:eastAsia="仿宋" w:hAnsi="仿宋" w:cs="Times New Roman"/>
                <w:kern w:val="2"/>
              </w:rPr>
            </w:pPr>
            <w:r>
              <w:rPr>
                <w:rFonts w:ascii="仿宋" w:eastAsia="仿宋" w:hAnsi="仿宋" w:cs="Times New Roman" w:hint="eastAsia"/>
                <w:kern w:val="2"/>
              </w:rPr>
              <w:t>1、</w:t>
            </w:r>
            <w:r>
              <w:rPr>
                <w:rFonts w:ascii="仿宋" w:eastAsia="仿宋" w:hAnsi="仿宋" w:cs="Times New Roman" w:hint="eastAsia"/>
                <w:b/>
                <w:bCs/>
              </w:rPr>
              <w:t>教学、科研成果：</w:t>
            </w:r>
            <w:r>
              <w:rPr>
                <w:rFonts w:ascii="仿宋" w:eastAsia="仿宋" w:hAnsi="仿宋" w:cs="Times New Roman" w:hint="eastAsia"/>
                <w:kern w:val="2"/>
              </w:rPr>
              <w:t>厅局级及以上教学、科技成果奖励的主要完成人（前2名）；</w:t>
            </w:r>
          </w:p>
          <w:p w:rsidR="00645CAD" w:rsidRDefault="00421E3C">
            <w:pPr>
              <w:pStyle w:val="a8"/>
              <w:rPr>
                <w:rFonts w:ascii="仿宋" w:eastAsia="仿宋" w:hAnsi="仿宋" w:cs="Times New Roman"/>
                <w:kern w:val="2"/>
                <w:highlight w:val="lightGray"/>
              </w:rPr>
            </w:pPr>
            <w:r>
              <w:rPr>
                <w:rFonts w:ascii="仿宋" w:eastAsia="仿宋" w:hAnsi="仿宋" w:cs="Times New Roman" w:hint="eastAsia"/>
                <w:kern w:val="2"/>
              </w:rPr>
              <w:t>2、</w:t>
            </w:r>
            <w:r>
              <w:rPr>
                <w:rFonts w:ascii="仿宋" w:eastAsia="仿宋" w:hAnsi="仿宋" w:cs="Times New Roman" w:hint="eastAsia"/>
                <w:b/>
                <w:bCs/>
                <w:kern w:val="2"/>
              </w:rPr>
              <w:t>教改项目：</w:t>
            </w:r>
            <w:r>
              <w:rPr>
                <w:rFonts w:ascii="仿宋" w:eastAsia="仿宋" w:hAnsi="仿宋" w:cs="Times New Roman" w:hint="eastAsia"/>
                <w:kern w:val="2"/>
              </w:rPr>
              <w:t>省部级及以上教改项目的主要完成人（前3名）；</w:t>
            </w:r>
          </w:p>
          <w:p w:rsidR="00645CAD" w:rsidRDefault="00421E3C">
            <w:pPr>
              <w:pStyle w:val="a8"/>
              <w:rPr>
                <w:rFonts w:ascii="仿宋" w:eastAsia="仿宋" w:hAnsi="仿宋" w:cs="Times New Roman"/>
                <w:kern w:val="2"/>
              </w:rPr>
            </w:pPr>
            <w:r>
              <w:rPr>
                <w:rFonts w:ascii="仿宋" w:eastAsia="仿宋" w:hAnsi="仿宋" w:cs="Times New Roman" w:hint="eastAsia"/>
              </w:rPr>
              <w:t>3、</w:t>
            </w:r>
            <w:r>
              <w:rPr>
                <w:rFonts w:ascii="仿宋" w:eastAsia="仿宋" w:hAnsi="仿宋" w:cs="Times New Roman" w:hint="eastAsia"/>
                <w:b/>
                <w:bCs/>
              </w:rPr>
              <w:t>学术论文：</w:t>
            </w:r>
            <w:r>
              <w:rPr>
                <w:rFonts w:ascii="仿宋" w:eastAsia="仿宋" w:hAnsi="仿宋" w:cs="Times New Roman" w:hint="eastAsia"/>
              </w:rPr>
              <w:t>独立或作为第一（通讯）作者在国内外重要学术刊物再发表高水平学术论文1篇及以上；</w:t>
            </w:r>
          </w:p>
          <w:p w:rsidR="00645CAD" w:rsidRDefault="00421E3C">
            <w:pPr>
              <w:pStyle w:val="a8"/>
              <w:rPr>
                <w:rFonts w:ascii="仿宋" w:eastAsia="仿宋" w:hAnsi="仿宋" w:cs="Times New Roman"/>
                <w:kern w:val="2"/>
              </w:rPr>
            </w:pPr>
            <w:r>
              <w:rPr>
                <w:rFonts w:ascii="仿宋" w:eastAsia="仿宋" w:hAnsi="仿宋" w:cs="Times New Roman" w:hint="eastAsia"/>
                <w:kern w:val="2"/>
              </w:rPr>
              <w:t>4、</w:t>
            </w:r>
            <w:r>
              <w:rPr>
                <w:rFonts w:ascii="仿宋" w:eastAsia="仿宋" w:hAnsi="仿宋" w:cs="Times New Roman" w:hint="eastAsia"/>
                <w:b/>
                <w:bCs/>
                <w:kern w:val="2"/>
              </w:rPr>
              <w:t>实验装置：</w:t>
            </w:r>
            <w:r>
              <w:rPr>
                <w:rFonts w:ascii="仿宋" w:eastAsia="仿宋" w:hAnsi="仿宋" w:cs="Times New Roman" w:hint="eastAsia"/>
                <w:kern w:val="2"/>
              </w:rPr>
              <w:t>主持完成2项重要实验技术装置的研制、技术引进、设备改造项目，使用效果良好</w:t>
            </w:r>
            <w:r>
              <w:rPr>
                <w:rFonts w:ascii="仿宋" w:eastAsia="仿宋" w:hAnsi="仿宋" w:cs="Times New Roman" w:hint="eastAsia"/>
              </w:rPr>
              <w:t>(本人须提供有效材料)</w:t>
            </w:r>
            <w:r>
              <w:rPr>
                <w:rFonts w:ascii="仿宋" w:eastAsia="仿宋" w:hAnsi="仿宋" w:cs="Times New Roman" w:hint="eastAsia"/>
                <w:kern w:val="2"/>
              </w:rPr>
              <w:t>；</w:t>
            </w:r>
          </w:p>
          <w:p w:rsidR="00645CAD" w:rsidRDefault="00421E3C">
            <w:pPr>
              <w:pStyle w:val="a8"/>
              <w:rPr>
                <w:rFonts w:ascii="仿宋" w:eastAsia="仿宋" w:hAnsi="仿宋" w:cs="Times New Roman"/>
                <w:kern w:val="2"/>
              </w:rPr>
            </w:pPr>
            <w:r>
              <w:rPr>
                <w:rFonts w:ascii="仿宋" w:eastAsia="仿宋" w:hAnsi="仿宋" w:cs="Times New Roman" w:hint="eastAsia"/>
                <w:kern w:val="2"/>
              </w:rPr>
              <w:t>5</w:t>
            </w:r>
            <w:r>
              <w:rPr>
                <w:rFonts w:ascii="仿宋" w:eastAsia="仿宋" w:hAnsi="仿宋" w:cs="Times New Roman" w:hint="eastAsia"/>
                <w:b/>
                <w:bCs/>
                <w:kern w:val="2"/>
              </w:rPr>
              <w:t>、专利：</w:t>
            </w:r>
            <w:r>
              <w:rPr>
                <w:rFonts w:ascii="仿宋" w:eastAsia="仿宋" w:hAnsi="仿宋" w:cs="Times New Roman" w:hint="eastAsia"/>
                <w:kern w:val="2"/>
              </w:rPr>
              <w:t>独立或作为第一完成人获国家发明专利1项；或获实用新型专利授权2项及以上；</w:t>
            </w:r>
          </w:p>
          <w:p w:rsidR="00645CAD" w:rsidRDefault="00421E3C">
            <w:pPr>
              <w:pStyle w:val="a8"/>
              <w:rPr>
                <w:rFonts w:ascii="黑体" w:eastAsia="黑体" w:hAnsi="黑体" w:cs="Times New Roman"/>
                <w:sz w:val="32"/>
                <w:szCs w:val="32"/>
              </w:rPr>
            </w:pPr>
            <w:r>
              <w:rPr>
                <w:rFonts w:ascii="仿宋" w:eastAsia="仿宋" w:hAnsi="仿宋" w:cs="Times New Roman" w:hint="eastAsia"/>
                <w:kern w:val="2"/>
              </w:rPr>
              <w:t>6、</w:t>
            </w:r>
            <w:r>
              <w:rPr>
                <w:rFonts w:ascii="仿宋" w:eastAsia="仿宋" w:hAnsi="仿宋" w:cs="Times New Roman" w:hint="eastAsia"/>
                <w:b/>
                <w:bCs/>
                <w:kern w:val="2"/>
              </w:rPr>
              <w:t>指导学生：</w:t>
            </w:r>
            <w:r>
              <w:rPr>
                <w:rFonts w:ascii="仿宋" w:eastAsia="仿宋" w:hAnsi="仿宋" w:cs="Times New Roman" w:hint="eastAsia"/>
                <w:kern w:val="2"/>
              </w:rPr>
              <w:t>直接指导（限第1指导教师）的学生个人或团队在专业技能竞赛中获得1项及以上省赛区一等奖以上奖励。</w:t>
            </w:r>
            <w:r>
              <w:rPr>
                <w:rFonts w:cs="仿宋" w:hint="eastAsia"/>
                <w:sz w:val="22"/>
                <w:szCs w:val="22"/>
              </w:rPr>
              <w:t> </w:t>
            </w:r>
          </w:p>
        </w:tc>
      </w:tr>
    </w:tbl>
    <w:p w:rsidR="00645CAD" w:rsidRDefault="00645CAD">
      <w:pPr>
        <w:widowControl/>
        <w:jc w:val="left"/>
        <w:rPr>
          <w:rFonts w:ascii="仿宋" w:eastAsia="仿宋" w:hAnsi="仿宋" w:cs="宋体"/>
          <w:sz w:val="24"/>
        </w:rPr>
        <w:sectPr w:rsidR="00645CAD">
          <w:footnotePr>
            <w:numRestart w:val="eachSect"/>
          </w:footnotePr>
          <w:type w:val="continuous"/>
          <w:pgSz w:w="11906" w:h="16838"/>
          <w:pgMar w:top="2098" w:right="1587" w:bottom="1701" w:left="1587" w:header="720" w:footer="720" w:gutter="0"/>
          <w:cols w:space="720"/>
          <w:docGrid w:type="lines" w:linePitch="312"/>
        </w:sectPr>
      </w:pPr>
    </w:p>
    <w:p w:rsidR="00645CAD" w:rsidRDefault="00421E3C">
      <w:pPr>
        <w:spacing w:line="480" w:lineRule="exact"/>
        <w:rPr>
          <w:rFonts w:ascii="黑体" w:eastAsia="黑体" w:hAnsi="黑体"/>
          <w:sz w:val="32"/>
          <w:szCs w:val="32"/>
        </w:rPr>
      </w:pPr>
      <w:r>
        <w:rPr>
          <w:rFonts w:ascii="黑体" w:eastAsia="黑体" w:hAnsi="黑体" w:hint="eastAsia"/>
          <w:sz w:val="32"/>
          <w:szCs w:val="32"/>
        </w:rPr>
        <w:lastRenderedPageBreak/>
        <w:t>附件4</w:t>
      </w:r>
    </w:p>
    <w:p w:rsidR="00645CAD" w:rsidRDefault="00645CAD">
      <w:pPr>
        <w:spacing w:line="480" w:lineRule="exact"/>
        <w:rPr>
          <w:rFonts w:ascii="黑体" w:eastAsia="黑体" w:hAnsi="黑体"/>
          <w:sz w:val="32"/>
          <w:szCs w:val="32"/>
        </w:rPr>
      </w:pPr>
    </w:p>
    <w:p w:rsidR="00645CAD" w:rsidRDefault="00421E3C">
      <w:pPr>
        <w:snapToGrid w:val="0"/>
        <w:spacing w:line="480" w:lineRule="exact"/>
        <w:jc w:val="center"/>
        <w:rPr>
          <w:rFonts w:ascii="方正大标宋_GBK" w:eastAsia="方正大标宋_GBK" w:hAnsi="宋体"/>
          <w:sz w:val="36"/>
          <w:szCs w:val="36"/>
        </w:rPr>
      </w:pPr>
      <w:r>
        <w:rPr>
          <w:rFonts w:ascii="方正大标宋_GBK" w:eastAsia="方正大标宋_GBK" w:hAnsi="方正大标宋_GBK" w:hint="eastAsia"/>
          <w:sz w:val="36"/>
          <w:szCs w:val="36"/>
        </w:rPr>
        <w:t>科技成果转化型副教授学术与技术能力条件</w:t>
      </w:r>
    </w:p>
    <w:p w:rsidR="00645CAD" w:rsidRDefault="00421E3C">
      <w:pPr>
        <w:spacing w:before="156" w:after="156" w:line="480" w:lineRule="exact"/>
        <w:ind w:firstLineChars="200" w:firstLine="560"/>
        <w:rPr>
          <w:rFonts w:ascii="仿宋" w:eastAsia="仿宋" w:hAnsi="仿宋"/>
          <w:sz w:val="28"/>
          <w:szCs w:val="28"/>
        </w:rPr>
      </w:pPr>
      <w:r>
        <w:rPr>
          <w:rFonts w:ascii="仿宋" w:eastAsia="仿宋" w:hAnsi="仿宋" w:hint="eastAsia"/>
          <w:sz w:val="28"/>
          <w:szCs w:val="28"/>
        </w:rPr>
        <w:t>科技成果转化型副教授申请者，要求任现职以来近五年成果业绩如下:</w:t>
      </w:r>
    </w:p>
    <w:tbl>
      <w:tblPr>
        <w:tblW w:w="8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4020"/>
        <w:gridCol w:w="3951"/>
      </w:tblGrid>
      <w:tr w:rsidR="00645CAD">
        <w:tc>
          <w:tcPr>
            <w:tcW w:w="782" w:type="dxa"/>
            <w:tcBorders>
              <w:top w:val="single" w:sz="4" w:space="0" w:color="auto"/>
              <w:left w:val="single" w:sz="4" w:space="0" w:color="auto"/>
              <w:bottom w:val="single" w:sz="4" w:space="0" w:color="auto"/>
              <w:right w:val="single" w:sz="4" w:space="0" w:color="auto"/>
            </w:tcBorders>
          </w:tcPr>
          <w:p w:rsidR="00645CAD" w:rsidRDefault="00421E3C">
            <w:pPr>
              <w:adjustRightInd w:val="0"/>
              <w:snapToGrid w:val="0"/>
              <w:jc w:val="center"/>
              <w:rPr>
                <w:rFonts w:ascii="仿宋" w:eastAsia="仿宋" w:hAnsi="仿宋"/>
                <w:b/>
                <w:bCs/>
                <w:sz w:val="24"/>
              </w:rPr>
            </w:pPr>
            <w:r>
              <w:rPr>
                <w:rFonts w:ascii="仿宋" w:eastAsia="仿宋" w:hAnsi="仿宋" w:hint="eastAsia"/>
                <w:b/>
                <w:bCs/>
                <w:kern w:val="0"/>
                <w:sz w:val="24"/>
              </w:rPr>
              <w:t>学科</w:t>
            </w:r>
          </w:p>
          <w:p w:rsidR="00645CAD" w:rsidRDefault="00421E3C">
            <w:pPr>
              <w:snapToGrid w:val="0"/>
              <w:spacing w:line="480" w:lineRule="exact"/>
              <w:rPr>
                <w:rFonts w:ascii="黑体" w:eastAsia="黑体" w:hAnsi="黑体"/>
                <w:kern w:val="0"/>
                <w:sz w:val="32"/>
                <w:szCs w:val="32"/>
              </w:rPr>
            </w:pPr>
            <w:r>
              <w:rPr>
                <w:rFonts w:ascii="仿宋" w:eastAsia="仿宋" w:hAnsi="仿宋" w:hint="eastAsia"/>
                <w:b/>
                <w:bCs/>
                <w:kern w:val="0"/>
                <w:sz w:val="24"/>
              </w:rPr>
              <w:t>类别</w:t>
            </w:r>
          </w:p>
        </w:tc>
        <w:tc>
          <w:tcPr>
            <w:tcW w:w="4020" w:type="dxa"/>
            <w:tcBorders>
              <w:top w:val="single" w:sz="4" w:space="0" w:color="auto"/>
              <w:left w:val="nil"/>
              <w:bottom w:val="single" w:sz="4" w:space="0" w:color="auto"/>
              <w:right w:val="single" w:sz="4" w:space="0" w:color="auto"/>
            </w:tcBorders>
          </w:tcPr>
          <w:p w:rsidR="00645CAD" w:rsidRDefault="00421E3C">
            <w:pPr>
              <w:snapToGrid w:val="0"/>
              <w:spacing w:line="480" w:lineRule="exact"/>
              <w:jc w:val="center"/>
              <w:rPr>
                <w:rFonts w:ascii="黑体" w:eastAsia="黑体" w:hAnsi="黑体"/>
                <w:kern w:val="0"/>
                <w:sz w:val="32"/>
                <w:szCs w:val="32"/>
              </w:rPr>
            </w:pPr>
            <w:r>
              <w:rPr>
                <w:rFonts w:ascii="仿宋" w:eastAsia="仿宋" w:hAnsi="仿宋" w:hint="eastAsia"/>
                <w:b/>
                <w:bCs/>
                <w:kern w:val="0"/>
                <w:sz w:val="24"/>
              </w:rPr>
              <w:t>必备要求（满足所有条件）</w:t>
            </w:r>
          </w:p>
        </w:tc>
        <w:tc>
          <w:tcPr>
            <w:tcW w:w="3951" w:type="dxa"/>
            <w:tcBorders>
              <w:top w:val="single" w:sz="4" w:space="0" w:color="auto"/>
              <w:left w:val="nil"/>
              <w:bottom w:val="single" w:sz="4" w:space="0" w:color="auto"/>
              <w:right w:val="single" w:sz="4" w:space="0" w:color="auto"/>
            </w:tcBorders>
          </w:tcPr>
          <w:p w:rsidR="00645CAD" w:rsidRDefault="00421E3C">
            <w:pPr>
              <w:snapToGrid w:val="0"/>
              <w:spacing w:line="480" w:lineRule="exact"/>
              <w:jc w:val="center"/>
              <w:rPr>
                <w:rFonts w:ascii="黑体" w:eastAsia="黑体" w:hAnsi="黑体"/>
                <w:kern w:val="0"/>
                <w:sz w:val="32"/>
                <w:szCs w:val="32"/>
              </w:rPr>
            </w:pPr>
            <w:r>
              <w:rPr>
                <w:rFonts w:ascii="仿宋" w:eastAsia="仿宋" w:hAnsi="仿宋" w:hint="eastAsia"/>
                <w:b/>
                <w:bCs/>
                <w:kern w:val="0"/>
                <w:sz w:val="24"/>
              </w:rPr>
              <w:t>可选要求（满足</w:t>
            </w:r>
            <w:proofErr w:type="gramStart"/>
            <w:r>
              <w:rPr>
                <w:rFonts w:ascii="仿宋" w:eastAsia="仿宋" w:hAnsi="仿宋" w:hint="eastAsia"/>
                <w:b/>
                <w:bCs/>
                <w:kern w:val="0"/>
                <w:sz w:val="24"/>
              </w:rPr>
              <w:t>之二即可</w:t>
            </w:r>
            <w:proofErr w:type="gramEnd"/>
            <w:r>
              <w:rPr>
                <w:rFonts w:ascii="仿宋" w:eastAsia="仿宋" w:hAnsi="仿宋" w:hint="eastAsia"/>
                <w:b/>
                <w:bCs/>
                <w:kern w:val="0"/>
                <w:sz w:val="24"/>
              </w:rPr>
              <w:t>）</w:t>
            </w:r>
          </w:p>
        </w:tc>
      </w:tr>
      <w:tr w:rsidR="00645CAD">
        <w:tc>
          <w:tcPr>
            <w:tcW w:w="782" w:type="dxa"/>
            <w:tcBorders>
              <w:top w:val="single" w:sz="4" w:space="0" w:color="auto"/>
              <w:left w:val="single" w:sz="4" w:space="0" w:color="auto"/>
              <w:bottom w:val="single" w:sz="4" w:space="0" w:color="auto"/>
              <w:right w:val="single" w:sz="4" w:space="0" w:color="auto"/>
            </w:tcBorders>
          </w:tcPr>
          <w:p w:rsidR="00645CAD" w:rsidRDefault="00645CAD">
            <w:pPr>
              <w:snapToGrid w:val="0"/>
              <w:spacing w:line="480" w:lineRule="exact"/>
              <w:rPr>
                <w:rFonts w:ascii="仿宋" w:eastAsia="仿宋" w:hAnsi="仿宋"/>
                <w:sz w:val="24"/>
              </w:rPr>
            </w:pPr>
          </w:p>
          <w:p w:rsidR="00645CAD" w:rsidRDefault="00645CAD">
            <w:pPr>
              <w:snapToGrid w:val="0"/>
              <w:spacing w:line="480" w:lineRule="exact"/>
              <w:rPr>
                <w:rFonts w:ascii="仿宋" w:eastAsia="仿宋" w:hAnsi="仿宋"/>
                <w:kern w:val="0"/>
                <w:sz w:val="24"/>
              </w:rPr>
            </w:pPr>
          </w:p>
          <w:p w:rsidR="00645CAD" w:rsidRDefault="00645CAD">
            <w:pPr>
              <w:snapToGrid w:val="0"/>
              <w:spacing w:line="480" w:lineRule="exact"/>
              <w:rPr>
                <w:rFonts w:ascii="仿宋" w:eastAsia="仿宋" w:hAnsi="仿宋"/>
                <w:kern w:val="0"/>
                <w:sz w:val="24"/>
              </w:rPr>
            </w:pPr>
          </w:p>
          <w:p w:rsidR="00645CAD" w:rsidRDefault="00645CAD">
            <w:pPr>
              <w:snapToGrid w:val="0"/>
              <w:spacing w:line="480" w:lineRule="exact"/>
              <w:rPr>
                <w:rFonts w:ascii="仿宋" w:eastAsia="仿宋" w:hAnsi="仿宋"/>
                <w:kern w:val="0"/>
                <w:sz w:val="24"/>
              </w:rPr>
            </w:pPr>
          </w:p>
          <w:p w:rsidR="00645CAD" w:rsidRDefault="00421E3C">
            <w:pPr>
              <w:snapToGrid w:val="0"/>
              <w:rPr>
                <w:rFonts w:ascii="黑体" w:eastAsia="黑体" w:hAnsi="黑体"/>
                <w:kern w:val="0"/>
                <w:sz w:val="32"/>
                <w:szCs w:val="32"/>
              </w:rPr>
            </w:pPr>
            <w:r>
              <w:rPr>
                <w:rFonts w:ascii="仿宋" w:eastAsia="仿宋" w:hAnsi="仿宋" w:hint="eastAsia"/>
                <w:kern w:val="0"/>
                <w:sz w:val="24"/>
              </w:rPr>
              <w:t>副教授</w:t>
            </w:r>
          </w:p>
        </w:tc>
        <w:tc>
          <w:tcPr>
            <w:tcW w:w="4020" w:type="dxa"/>
            <w:tcBorders>
              <w:top w:val="single" w:sz="4" w:space="0" w:color="auto"/>
              <w:left w:val="nil"/>
              <w:bottom w:val="single" w:sz="4" w:space="0" w:color="auto"/>
              <w:right w:val="single" w:sz="4" w:space="0" w:color="auto"/>
            </w:tcBorders>
          </w:tcPr>
          <w:p w:rsidR="00645CAD" w:rsidRDefault="00421E3C">
            <w:pPr>
              <w:numPr>
                <w:ilvl w:val="0"/>
                <w:numId w:val="2"/>
              </w:numPr>
              <w:spacing w:line="300" w:lineRule="exact"/>
              <w:rPr>
                <w:rFonts w:ascii="仿宋" w:eastAsia="仿宋" w:hAnsi="仿宋"/>
                <w:sz w:val="24"/>
              </w:rPr>
            </w:pPr>
            <w:r>
              <w:rPr>
                <w:rFonts w:ascii="仿宋" w:eastAsia="仿宋" w:hAnsi="仿宋" w:hint="eastAsia"/>
                <w:kern w:val="0"/>
                <w:sz w:val="24"/>
              </w:rPr>
              <w:t>独立或作为第一（通讯）作</w:t>
            </w:r>
          </w:p>
          <w:p w:rsidR="00645CAD" w:rsidRDefault="00421E3C">
            <w:pPr>
              <w:spacing w:line="300" w:lineRule="exact"/>
              <w:rPr>
                <w:rFonts w:ascii="仿宋" w:eastAsia="仿宋" w:hAnsi="仿宋"/>
                <w:kern w:val="0"/>
                <w:sz w:val="24"/>
              </w:rPr>
            </w:pPr>
            <w:r>
              <w:rPr>
                <w:rFonts w:ascii="仿宋" w:eastAsia="仿宋" w:hAnsi="仿宋" w:hint="eastAsia"/>
                <w:kern w:val="0"/>
                <w:sz w:val="24"/>
              </w:rPr>
              <w:t>者在国内外重要学术刊物发表高水平学术论文2篇及以上；</w:t>
            </w:r>
          </w:p>
          <w:p w:rsidR="00645CAD" w:rsidRDefault="00645CAD">
            <w:pPr>
              <w:spacing w:line="300" w:lineRule="exact"/>
              <w:rPr>
                <w:rFonts w:ascii="仿宋" w:eastAsia="仿宋" w:hAnsi="仿宋"/>
                <w:kern w:val="0"/>
                <w:sz w:val="24"/>
              </w:rPr>
            </w:pPr>
          </w:p>
          <w:p w:rsidR="00645CAD" w:rsidRDefault="00421E3C">
            <w:pPr>
              <w:spacing w:line="300" w:lineRule="exact"/>
              <w:rPr>
                <w:rFonts w:ascii="黑体" w:eastAsia="黑体" w:hAnsi="黑体"/>
                <w:kern w:val="0"/>
                <w:sz w:val="32"/>
                <w:szCs w:val="32"/>
              </w:rPr>
            </w:pPr>
            <w:r>
              <w:rPr>
                <w:rFonts w:ascii="仿宋" w:eastAsia="仿宋" w:hAnsi="仿宋" w:hint="eastAsia"/>
                <w:b/>
                <w:bCs/>
                <w:kern w:val="0"/>
                <w:sz w:val="24"/>
              </w:rPr>
              <w:t>2、</w:t>
            </w:r>
            <w:r>
              <w:rPr>
                <w:rFonts w:ascii="仿宋" w:eastAsia="仿宋" w:hAnsi="仿宋" w:hint="eastAsia"/>
                <w:kern w:val="0"/>
                <w:sz w:val="24"/>
              </w:rPr>
              <w:t>实施科技成果转化（技术转让、专利许可、作价入股等模式）的学校权益收益累计200万元；或近三年来，科技成果转化的学校权益收益累计</w:t>
            </w:r>
            <w:r>
              <w:rPr>
                <w:rStyle w:val="aa"/>
                <w:rFonts w:ascii="仿宋" w:eastAsia="仿宋" w:hAnsi="仿宋" w:hint="eastAsia"/>
                <w:kern w:val="0"/>
                <w:sz w:val="24"/>
              </w:rPr>
              <w:footnoteReference w:id="3"/>
            </w:r>
            <w:r>
              <w:rPr>
                <w:rFonts w:ascii="仿宋" w:eastAsia="仿宋" w:hAnsi="仿宋" w:hint="eastAsia"/>
                <w:kern w:val="0"/>
                <w:sz w:val="24"/>
              </w:rPr>
              <w:t>150万元。</w:t>
            </w:r>
          </w:p>
        </w:tc>
        <w:tc>
          <w:tcPr>
            <w:tcW w:w="3951" w:type="dxa"/>
            <w:tcBorders>
              <w:top w:val="single" w:sz="4" w:space="0" w:color="auto"/>
              <w:left w:val="nil"/>
              <w:bottom w:val="single" w:sz="4" w:space="0" w:color="auto"/>
              <w:right w:val="single" w:sz="4" w:space="0" w:color="auto"/>
            </w:tcBorders>
          </w:tcPr>
          <w:p w:rsidR="00645CAD" w:rsidRDefault="00421E3C">
            <w:pPr>
              <w:spacing w:line="300" w:lineRule="exact"/>
              <w:rPr>
                <w:rFonts w:ascii="仿宋" w:eastAsia="仿宋" w:hAnsi="仿宋"/>
                <w:sz w:val="24"/>
              </w:rPr>
            </w:pPr>
            <w:r>
              <w:rPr>
                <w:rFonts w:ascii="仿宋" w:eastAsia="仿宋" w:hAnsi="仿宋" w:hint="eastAsia"/>
                <w:kern w:val="0"/>
                <w:sz w:val="24"/>
              </w:rPr>
              <w:t>1、</w:t>
            </w:r>
            <w:r>
              <w:rPr>
                <w:rFonts w:ascii="仿宋" w:eastAsia="仿宋" w:hAnsi="仿宋" w:hint="eastAsia"/>
                <w:b/>
                <w:bCs/>
                <w:kern w:val="0"/>
                <w:sz w:val="24"/>
              </w:rPr>
              <w:t>发明专利：</w:t>
            </w:r>
            <w:r>
              <w:rPr>
                <w:rFonts w:ascii="仿宋" w:eastAsia="仿宋" w:hAnsi="仿宋" w:hint="eastAsia"/>
                <w:kern w:val="0"/>
                <w:sz w:val="24"/>
              </w:rPr>
              <w:t>独立或作为第一完成人获国际或国家发明专利2项及以上。</w:t>
            </w:r>
          </w:p>
          <w:p w:rsidR="00645CAD" w:rsidRDefault="00421E3C">
            <w:pPr>
              <w:spacing w:line="300" w:lineRule="exact"/>
              <w:rPr>
                <w:rFonts w:ascii="仿宋" w:eastAsia="仿宋" w:hAnsi="仿宋"/>
                <w:kern w:val="0"/>
                <w:sz w:val="24"/>
              </w:rPr>
            </w:pPr>
            <w:r>
              <w:rPr>
                <w:rFonts w:ascii="仿宋" w:eastAsia="仿宋" w:hAnsi="仿宋" w:hint="eastAsia"/>
                <w:kern w:val="0"/>
                <w:sz w:val="24"/>
              </w:rPr>
              <w:t>2、</w:t>
            </w:r>
            <w:r>
              <w:rPr>
                <w:rFonts w:ascii="仿宋" w:eastAsia="仿宋" w:hAnsi="仿宋" w:hint="eastAsia"/>
                <w:b/>
                <w:bCs/>
                <w:kern w:val="0"/>
                <w:sz w:val="24"/>
              </w:rPr>
              <w:t>科研/专利发明成果：</w:t>
            </w:r>
            <w:r>
              <w:rPr>
                <w:rFonts w:ascii="仿宋" w:eastAsia="仿宋" w:hAnsi="仿宋" w:hint="eastAsia"/>
                <w:kern w:val="0"/>
                <w:sz w:val="24"/>
              </w:rPr>
              <w:t>作为主要完成人（排名前3位）获得省（部委、直辖市）级及以上奖励1项及以上；</w:t>
            </w:r>
          </w:p>
          <w:p w:rsidR="00645CAD" w:rsidRDefault="00421E3C">
            <w:pPr>
              <w:spacing w:line="300" w:lineRule="exact"/>
              <w:rPr>
                <w:rFonts w:ascii="仿宋" w:eastAsia="仿宋" w:hAnsi="仿宋"/>
                <w:kern w:val="0"/>
                <w:sz w:val="24"/>
              </w:rPr>
            </w:pPr>
            <w:r>
              <w:rPr>
                <w:rFonts w:ascii="仿宋" w:eastAsia="仿宋" w:hAnsi="仿宋" w:hint="eastAsia"/>
                <w:kern w:val="0"/>
                <w:sz w:val="24"/>
              </w:rPr>
              <w:t>3、</w:t>
            </w:r>
            <w:r>
              <w:rPr>
                <w:rFonts w:ascii="仿宋" w:eastAsia="仿宋" w:hAnsi="仿宋" w:hint="eastAsia"/>
                <w:b/>
                <w:bCs/>
                <w:kern w:val="0"/>
                <w:sz w:val="24"/>
              </w:rPr>
              <w:t>教材、教学参考书：</w:t>
            </w:r>
            <w:r>
              <w:rPr>
                <w:rFonts w:ascii="仿宋" w:eastAsia="仿宋" w:hAnsi="仿宋" w:hint="eastAsia"/>
                <w:kern w:val="0"/>
                <w:sz w:val="24"/>
              </w:rPr>
              <w:t>作为主要编撰人（封面署名前2位，在本书中有独立编写章节，承担4万字以上，且不少于1/4的编撰任务）之一，已公开出版省部级统编教材、教学参考书1本及以上,且已使用两遍以上,效果良好(本人须提供有效材料)；</w:t>
            </w:r>
          </w:p>
          <w:p w:rsidR="00645CAD" w:rsidRDefault="00421E3C">
            <w:pPr>
              <w:adjustRightInd w:val="0"/>
              <w:snapToGrid w:val="0"/>
              <w:rPr>
                <w:rFonts w:ascii="仿宋" w:eastAsia="仿宋" w:hAnsi="仿宋"/>
                <w:kern w:val="0"/>
                <w:sz w:val="24"/>
              </w:rPr>
            </w:pPr>
            <w:r>
              <w:rPr>
                <w:rFonts w:ascii="仿宋" w:eastAsia="仿宋" w:hAnsi="仿宋" w:hint="eastAsia"/>
                <w:kern w:val="0"/>
                <w:sz w:val="24"/>
              </w:rPr>
              <w:t>4、</w:t>
            </w:r>
            <w:r>
              <w:rPr>
                <w:rFonts w:ascii="仿宋" w:eastAsia="仿宋" w:hAnsi="仿宋" w:hint="eastAsia"/>
                <w:b/>
                <w:bCs/>
                <w:kern w:val="0"/>
                <w:sz w:val="24"/>
              </w:rPr>
              <w:t>学术论文：</w:t>
            </w:r>
            <w:r>
              <w:rPr>
                <w:rFonts w:ascii="仿宋" w:eastAsia="仿宋" w:hAnsi="仿宋" w:hint="eastAsia"/>
                <w:kern w:val="0"/>
                <w:sz w:val="24"/>
              </w:rPr>
              <w:t>独立或作为第一（通讯）作者在国内外重要学术刊物再发表高水平学术论文1篇及以上。</w:t>
            </w:r>
          </w:p>
          <w:p w:rsidR="00645CAD" w:rsidRDefault="00421E3C">
            <w:pPr>
              <w:pStyle w:val="a8"/>
              <w:rPr>
                <w:rFonts w:ascii="黑体" w:eastAsia="黑体" w:hAnsi="黑体" w:cs="Times New Roman"/>
                <w:sz w:val="32"/>
                <w:szCs w:val="32"/>
              </w:rPr>
            </w:pPr>
            <w:r>
              <w:rPr>
                <w:rFonts w:ascii="仿宋" w:eastAsia="仿宋" w:hAnsi="仿宋" w:cs="Times New Roman" w:hint="eastAsia"/>
              </w:rPr>
              <w:t>5、</w:t>
            </w:r>
            <w:r>
              <w:rPr>
                <w:rFonts w:ascii="仿宋" w:eastAsia="仿宋" w:hAnsi="仿宋" w:cs="Times New Roman" w:hint="eastAsia"/>
                <w:b/>
                <w:bCs/>
              </w:rPr>
              <w:t>科技成果转化</w:t>
            </w:r>
            <w:r>
              <w:rPr>
                <w:rFonts w:ascii="仿宋" w:eastAsia="仿宋" w:hAnsi="仿宋" w:cs="Times New Roman" w:hint="eastAsia"/>
              </w:rPr>
              <w:t>：转化项目累计3项及以上。</w:t>
            </w:r>
          </w:p>
        </w:tc>
      </w:tr>
    </w:tbl>
    <w:p w:rsidR="00645CAD" w:rsidRDefault="00421E3C">
      <w:pPr>
        <w:pStyle w:val="a6"/>
        <w:spacing w:before="120" w:after="120"/>
      </w:pPr>
      <w:r>
        <w:t xml:space="preserve"> </w:t>
      </w:r>
    </w:p>
    <w:p w:rsidR="00645CAD" w:rsidRDefault="00645CAD">
      <w:pPr>
        <w:pStyle w:val="a6"/>
        <w:spacing w:before="120" w:after="120"/>
      </w:pPr>
    </w:p>
    <w:p w:rsidR="00645CAD" w:rsidRDefault="00421E3C">
      <w:pPr>
        <w:pStyle w:val="a6"/>
        <w:spacing w:before="120" w:after="120"/>
        <w:rPr>
          <w:rFonts w:ascii="黑体" w:eastAsia="黑体" w:hAnsi="黑体"/>
          <w:sz w:val="32"/>
          <w:szCs w:val="32"/>
        </w:rPr>
      </w:pPr>
      <w:r>
        <w:br w:type="page"/>
      </w:r>
      <w:r>
        <w:rPr>
          <w:rFonts w:ascii="黑体" w:eastAsia="黑体" w:hAnsi="黑体" w:hint="eastAsia"/>
          <w:sz w:val="32"/>
          <w:szCs w:val="32"/>
        </w:rPr>
        <w:lastRenderedPageBreak/>
        <w:t>附件5</w:t>
      </w:r>
    </w:p>
    <w:p w:rsidR="00645CAD" w:rsidRDefault="00421E3C">
      <w:pPr>
        <w:rPr>
          <w:rFonts w:ascii="方正大标宋_GBK" w:eastAsia="方正大标宋_GBK" w:hAnsi="宋体"/>
          <w:sz w:val="36"/>
          <w:szCs w:val="36"/>
        </w:rPr>
      </w:pPr>
      <w:r>
        <w:rPr>
          <w:rStyle w:val="16"/>
          <w:rFonts w:hint="default"/>
          <w:sz w:val="28"/>
          <w:szCs w:val="28"/>
        </w:rPr>
        <w:t xml:space="preserve">       </w:t>
      </w:r>
      <w:r>
        <w:rPr>
          <w:rFonts w:ascii="方正大标宋_GBK" w:eastAsia="方正大标宋_GBK" w:hAnsi="方正大标宋_GBK" w:hint="eastAsia"/>
          <w:sz w:val="36"/>
          <w:szCs w:val="36"/>
        </w:rPr>
        <w:t>教师（研究）系列破格学术与技术能力条件</w:t>
      </w:r>
    </w:p>
    <w:p w:rsidR="00645CAD" w:rsidRDefault="00421E3C">
      <w:pPr>
        <w:spacing w:line="480" w:lineRule="exact"/>
        <w:rPr>
          <w:rFonts w:ascii="仿宋" w:eastAsia="仿宋" w:hAnsi="仿宋" w:cs="Arial"/>
          <w:sz w:val="28"/>
          <w:szCs w:val="28"/>
        </w:rPr>
      </w:pPr>
      <w:r>
        <w:rPr>
          <w:rFonts w:ascii="黑体" w:eastAsia="黑体" w:hAnsi="黑体" w:hint="eastAsia"/>
          <w:sz w:val="28"/>
          <w:szCs w:val="28"/>
        </w:rPr>
        <w:t>一、破格晋升教授（研究员）的条件</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020"/>
        <w:gridCol w:w="4663"/>
      </w:tblGrid>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学科</w:t>
            </w:r>
          </w:p>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类别</w:t>
            </w:r>
          </w:p>
        </w:tc>
        <w:tc>
          <w:tcPr>
            <w:tcW w:w="4020" w:type="dxa"/>
            <w:tcBorders>
              <w:top w:val="single" w:sz="4" w:space="0" w:color="auto"/>
              <w:left w:val="nil"/>
              <w:bottom w:val="single" w:sz="4" w:space="0" w:color="auto"/>
              <w:right w:val="single" w:sz="4" w:space="0" w:color="auto"/>
            </w:tcBorders>
            <w:vAlign w:val="center"/>
          </w:tcPr>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必备要求（满足所有条件）</w:t>
            </w:r>
          </w:p>
        </w:tc>
        <w:tc>
          <w:tcPr>
            <w:tcW w:w="4663" w:type="dxa"/>
            <w:tcBorders>
              <w:top w:val="single" w:sz="4" w:space="0" w:color="auto"/>
              <w:left w:val="nil"/>
              <w:bottom w:val="single" w:sz="4" w:space="0" w:color="auto"/>
              <w:right w:val="single" w:sz="4" w:space="0" w:color="auto"/>
            </w:tcBorders>
            <w:vAlign w:val="center"/>
          </w:tcPr>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可选要求（满足之一即可）</w:t>
            </w:r>
          </w:p>
        </w:tc>
      </w:tr>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sz w:val="24"/>
              </w:rPr>
            </w:pPr>
            <w:r>
              <w:rPr>
                <w:rFonts w:ascii="仿宋" w:eastAsia="仿宋" w:hAnsi="仿宋" w:hint="eastAsia"/>
                <w:sz w:val="24"/>
              </w:rPr>
              <w:t>理工类</w:t>
            </w:r>
          </w:p>
        </w:tc>
        <w:tc>
          <w:tcPr>
            <w:tcW w:w="4020" w:type="dxa"/>
            <w:tcBorders>
              <w:top w:val="single" w:sz="4" w:space="0" w:color="auto"/>
              <w:left w:val="nil"/>
              <w:bottom w:val="single" w:sz="4" w:space="0" w:color="auto"/>
              <w:right w:val="single" w:sz="4" w:space="0" w:color="auto"/>
            </w:tcBorders>
          </w:tcPr>
          <w:p w:rsidR="00645CAD" w:rsidRDefault="00421E3C">
            <w:pPr>
              <w:numPr>
                <w:ilvl w:val="0"/>
                <w:numId w:val="3"/>
              </w:numPr>
              <w:spacing w:line="300" w:lineRule="exact"/>
              <w:rPr>
                <w:rFonts w:ascii="仿宋" w:eastAsia="仿宋" w:hAnsi="仿宋"/>
                <w:sz w:val="24"/>
              </w:rPr>
            </w:pPr>
            <w:r>
              <w:rPr>
                <w:rFonts w:ascii="仿宋" w:eastAsia="仿宋" w:hAnsi="仿宋" w:hint="eastAsia"/>
                <w:sz w:val="24"/>
              </w:rPr>
              <w:t>独立或作为第一（通讯）作者在</w:t>
            </w:r>
          </w:p>
          <w:p w:rsidR="00645CAD" w:rsidRDefault="00421E3C">
            <w:pPr>
              <w:spacing w:line="300" w:lineRule="exact"/>
              <w:rPr>
                <w:rFonts w:ascii="仿宋" w:eastAsia="仿宋" w:hAnsi="仿宋"/>
                <w:sz w:val="24"/>
              </w:rPr>
            </w:pPr>
            <w:r>
              <w:rPr>
                <w:rFonts w:ascii="仿宋" w:eastAsia="仿宋" w:hAnsi="仿宋" w:hint="eastAsia"/>
                <w:sz w:val="24"/>
              </w:rPr>
              <w:t>国内外重要学术刊物发表高水平学术论文5篇及以上，其中SCI二区及以上收录论文3篇及以上；</w:t>
            </w:r>
          </w:p>
          <w:p w:rsidR="00645CAD" w:rsidRDefault="00645CAD">
            <w:pPr>
              <w:spacing w:line="300" w:lineRule="exact"/>
              <w:rPr>
                <w:rFonts w:ascii="仿宋" w:eastAsia="仿宋" w:hAnsi="仿宋"/>
                <w:sz w:val="24"/>
              </w:rPr>
            </w:pPr>
          </w:p>
          <w:p w:rsidR="00645CAD" w:rsidRDefault="00421E3C">
            <w:pPr>
              <w:spacing w:line="300" w:lineRule="exact"/>
              <w:rPr>
                <w:rFonts w:ascii="仿宋" w:eastAsia="仿宋" w:hAnsi="仿宋"/>
                <w:sz w:val="24"/>
              </w:rPr>
            </w:pPr>
            <w:r>
              <w:rPr>
                <w:rFonts w:ascii="仿宋" w:eastAsia="仿宋" w:hAnsi="仿宋" w:hint="eastAsia"/>
                <w:sz w:val="24"/>
              </w:rPr>
              <w:t>2、主持2项国家级科研项目或1项国家重大科研项目；</w:t>
            </w:r>
          </w:p>
          <w:p w:rsidR="00645CAD" w:rsidRDefault="00421E3C">
            <w:pPr>
              <w:spacing w:line="300" w:lineRule="exact"/>
              <w:jc w:val="left"/>
              <w:rPr>
                <w:rFonts w:ascii="仿宋" w:eastAsia="仿宋" w:hAnsi="仿宋"/>
                <w:sz w:val="24"/>
              </w:rPr>
            </w:pPr>
            <w:r>
              <w:rPr>
                <w:rFonts w:ascii="仿宋" w:eastAsia="仿宋" w:hAnsi="仿宋" w:hint="eastAsia"/>
                <w:b/>
                <w:bCs/>
                <w:sz w:val="24"/>
              </w:rPr>
              <w:t>或</w:t>
            </w:r>
            <w:r>
              <w:rPr>
                <w:rFonts w:ascii="仿宋" w:eastAsia="仿宋" w:hAnsi="仿宋" w:hint="eastAsia"/>
                <w:sz w:val="24"/>
              </w:rPr>
              <w:t>主持科研项目累计考核经费</w:t>
            </w:r>
            <w:r>
              <w:rPr>
                <w:rStyle w:val="aa"/>
                <w:rFonts w:ascii="仿宋" w:eastAsia="仿宋" w:hAnsi="仿宋" w:hint="eastAsia"/>
                <w:sz w:val="24"/>
              </w:rPr>
              <w:footnoteReference w:id="4"/>
            </w:r>
            <w:r>
              <w:rPr>
                <w:rFonts w:ascii="仿宋" w:eastAsia="仿宋" w:hAnsi="仿宋" w:hint="eastAsia"/>
                <w:sz w:val="24"/>
              </w:rPr>
              <w:t>达160万元及以上。</w:t>
            </w:r>
          </w:p>
        </w:tc>
        <w:tc>
          <w:tcPr>
            <w:tcW w:w="4663" w:type="dxa"/>
            <w:tcBorders>
              <w:top w:val="single" w:sz="4" w:space="0" w:color="auto"/>
              <w:left w:val="nil"/>
              <w:bottom w:val="single" w:sz="4" w:space="0" w:color="auto"/>
              <w:right w:val="single" w:sz="4" w:space="0" w:color="auto"/>
            </w:tcBorders>
          </w:tcPr>
          <w:p w:rsidR="00645CAD" w:rsidRDefault="00421E3C">
            <w:pPr>
              <w:spacing w:line="300" w:lineRule="exact"/>
              <w:rPr>
                <w:rFonts w:ascii="仿宋" w:eastAsia="仿宋" w:hAnsi="仿宋"/>
                <w:sz w:val="24"/>
              </w:rPr>
            </w:pPr>
            <w:r>
              <w:rPr>
                <w:rFonts w:ascii="仿宋" w:eastAsia="仿宋" w:hAnsi="仿宋" w:hint="eastAsia"/>
                <w:sz w:val="24"/>
              </w:rPr>
              <w:t>1、</w:t>
            </w:r>
            <w:r>
              <w:rPr>
                <w:rFonts w:ascii="仿宋" w:eastAsia="仿宋" w:hAnsi="仿宋" w:hint="eastAsia"/>
                <w:b/>
                <w:bCs/>
                <w:sz w:val="24"/>
              </w:rPr>
              <w:t>发明专利：</w:t>
            </w:r>
            <w:r>
              <w:rPr>
                <w:rFonts w:ascii="仿宋" w:eastAsia="仿宋" w:hAnsi="仿宋" w:hint="eastAsia"/>
                <w:sz w:val="24"/>
              </w:rPr>
              <w:t>独立或作为第一完成人获国际或国家发明专利2项及以上。</w:t>
            </w:r>
          </w:p>
          <w:p w:rsidR="00645CAD" w:rsidRDefault="00421E3C">
            <w:pPr>
              <w:spacing w:line="300" w:lineRule="exact"/>
              <w:rPr>
                <w:rFonts w:ascii="仿宋" w:eastAsia="仿宋" w:hAnsi="仿宋"/>
                <w:sz w:val="24"/>
              </w:rPr>
            </w:pPr>
            <w:r>
              <w:rPr>
                <w:rFonts w:ascii="仿宋" w:eastAsia="仿宋" w:hAnsi="仿宋" w:hint="eastAsia"/>
                <w:sz w:val="24"/>
              </w:rPr>
              <w:t>2、</w:t>
            </w:r>
            <w:r>
              <w:rPr>
                <w:rFonts w:ascii="仿宋" w:eastAsia="仿宋" w:hAnsi="仿宋" w:hint="eastAsia"/>
                <w:b/>
                <w:bCs/>
                <w:sz w:val="24"/>
              </w:rPr>
              <w:t>教学、科研成果：</w:t>
            </w:r>
            <w:r>
              <w:rPr>
                <w:rFonts w:ascii="仿宋" w:eastAsia="仿宋" w:hAnsi="仿宋" w:hint="eastAsia"/>
                <w:sz w:val="24"/>
              </w:rPr>
              <w:t>作为主要完成人（排名前2位）获得省（部委、直辖市）级及以上奖励2项及以上；</w:t>
            </w:r>
          </w:p>
          <w:p w:rsidR="00645CAD" w:rsidRDefault="00421E3C">
            <w:pPr>
              <w:spacing w:line="300" w:lineRule="exact"/>
              <w:rPr>
                <w:rFonts w:ascii="仿宋" w:eastAsia="仿宋" w:hAnsi="仿宋"/>
                <w:sz w:val="24"/>
              </w:rPr>
            </w:pPr>
            <w:r>
              <w:rPr>
                <w:rFonts w:ascii="仿宋" w:eastAsia="仿宋" w:hAnsi="仿宋" w:hint="eastAsia"/>
                <w:sz w:val="24"/>
              </w:rPr>
              <w:t>3、</w:t>
            </w:r>
            <w:r>
              <w:rPr>
                <w:rFonts w:ascii="仿宋" w:eastAsia="仿宋" w:hAnsi="仿宋" w:hint="eastAsia"/>
                <w:b/>
                <w:bCs/>
                <w:sz w:val="24"/>
              </w:rPr>
              <w:t>教材、教学参考书：</w:t>
            </w:r>
            <w:r>
              <w:rPr>
                <w:rFonts w:ascii="仿宋" w:eastAsia="仿宋" w:hAnsi="仿宋" w:hint="eastAsia"/>
                <w:sz w:val="24"/>
              </w:rPr>
              <w:t>作为主要编撰人（封面署名前2位，在本书中有独立编写章节，承担4万字以上，且不少于1/4的编撰任务）之一，已公开出版省部级统编教材、教学参考书2本及以上,且已使用两遍以上,效果良好(本人须提供有效材料)；</w:t>
            </w:r>
          </w:p>
          <w:p w:rsidR="00645CAD" w:rsidRDefault="00421E3C">
            <w:pPr>
              <w:spacing w:line="300" w:lineRule="exact"/>
              <w:rPr>
                <w:rFonts w:ascii="仿宋" w:eastAsia="仿宋" w:hAnsi="仿宋"/>
                <w:sz w:val="24"/>
              </w:rPr>
            </w:pPr>
            <w:r>
              <w:rPr>
                <w:rFonts w:ascii="仿宋" w:eastAsia="仿宋" w:hAnsi="仿宋" w:hint="eastAsia"/>
                <w:sz w:val="24"/>
              </w:rPr>
              <w:t>4、</w:t>
            </w:r>
            <w:r>
              <w:rPr>
                <w:rFonts w:ascii="仿宋" w:eastAsia="仿宋" w:hAnsi="仿宋" w:hint="eastAsia"/>
                <w:b/>
                <w:bCs/>
                <w:sz w:val="24"/>
              </w:rPr>
              <w:t>学术论文：</w:t>
            </w:r>
            <w:r>
              <w:rPr>
                <w:rFonts w:ascii="仿宋" w:eastAsia="仿宋" w:hAnsi="仿宋" w:hint="eastAsia"/>
                <w:sz w:val="24"/>
              </w:rPr>
              <w:t>独立或作为第一（通讯）作者在国内外重要学术刊物再发表高水平学术论文2篇及以上；</w:t>
            </w:r>
          </w:p>
          <w:p w:rsidR="00645CAD" w:rsidRDefault="00421E3C">
            <w:pPr>
              <w:spacing w:line="300" w:lineRule="exact"/>
              <w:rPr>
                <w:rFonts w:ascii="仿宋" w:eastAsia="仿宋" w:hAnsi="仿宋"/>
                <w:sz w:val="24"/>
              </w:rPr>
            </w:pPr>
            <w:r>
              <w:rPr>
                <w:rFonts w:ascii="仿宋" w:eastAsia="仿宋" w:hAnsi="仿宋" w:hint="eastAsia"/>
                <w:sz w:val="24"/>
              </w:rPr>
              <w:t>5、</w:t>
            </w:r>
            <w:r>
              <w:rPr>
                <w:rFonts w:ascii="仿宋" w:eastAsia="仿宋" w:hAnsi="仿宋" w:hint="eastAsia"/>
                <w:b/>
                <w:bCs/>
                <w:sz w:val="24"/>
              </w:rPr>
              <w:t>学术专著：</w:t>
            </w:r>
            <w:r>
              <w:rPr>
                <w:rFonts w:ascii="仿宋" w:eastAsia="仿宋" w:hAnsi="仿宋" w:hint="eastAsia"/>
                <w:sz w:val="24"/>
              </w:rPr>
              <w:t>作为第一完成人公开出版过学术专著1部及以上；</w:t>
            </w:r>
          </w:p>
          <w:p w:rsidR="00645CAD" w:rsidRDefault="00421E3C">
            <w:pPr>
              <w:adjustRightInd w:val="0"/>
              <w:snapToGrid w:val="0"/>
              <w:rPr>
                <w:rFonts w:ascii="仿宋" w:eastAsia="仿宋" w:hAnsi="仿宋"/>
                <w:sz w:val="24"/>
              </w:rPr>
            </w:pPr>
            <w:r>
              <w:rPr>
                <w:rFonts w:ascii="仿宋" w:eastAsia="仿宋" w:hAnsi="仿宋" w:hint="eastAsia"/>
                <w:sz w:val="24"/>
              </w:rPr>
              <w:t>6、</w:t>
            </w:r>
            <w:r>
              <w:rPr>
                <w:rFonts w:ascii="仿宋" w:eastAsia="仿宋" w:hAnsi="仿宋" w:hint="eastAsia"/>
                <w:b/>
                <w:bCs/>
                <w:sz w:val="24"/>
              </w:rPr>
              <w:t>荣誉奖励：</w:t>
            </w:r>
            <w:r>
              <w:rPr>
                <w:rFonts w:ascii="仿宋" w:eastAsia="仿宋" w:hAnsi="仿宋" w:hint="eastAsia"/>
                <w:sz w:val="24"/>
              </w:rPr>
              <w:t>获得上海市教学名师、上海市学术带头人等省（部委、直辖市）级及以上荣誉奖励2次及以上；；</w:t>
            </w:r>
          </w:p>
          <w:p w:rsidR="00645CAD" w:rsidRDefault="00421E3C">
            <w:pPr>
              <w:spacing w:line="300" w:lineRule="exact"/>
              <w:rPr>
                <w:rFonts w:ascii="仿宋" w:eastAsia="仿宋" w:hAnsi="仿宋"/>
                <w:sz w:val="24"/>
              </w:rPr>
            </w:pPr>
            <w:r>
              <w:rPr>
                <w:rFonts w:ascii="仿宋" w:eastAsia="仿宋" w:hAnsi="仿宋" w:hint="eastAsia"/>
                <w:sz w:val="24"/>
              </w:rPr>
              <w:t>7、</w:t>
            </w:r>
            <w:r>
              <w:rPr>
                <w:rFonts w:ascii="仿宋" w:eastAsia="仿宋" w:hAnsi="仿宋" w:hint="eastAsia"/>
                <w:b/>
                <w:bCs/>
                <w:sz w:val="24"/>
              </w:rPr>
              <w:t>科技成果转化：</w:t>
            </w:r>
            <w:r>
              <w:rPr>
                <w:rFonts w:ascii="仿宋" w:eastAsia="仿宋" w:hAnsi="仿宋" w:hint="eastAsia"/>
                <w:sz w:val="24"/>
              </w:rPr>
              <w:t>作为项目负责人完成科技成果转化项目3项及以上，或转化经费达到120万元及以上。</w:t>
            </w:r>
          </w:p>
        </w:tc>
      </w:tr>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sz w:val="24"/>
              </w:rPr>
            </w:pPr>
            <w:r>
              <w:rPr>
                <w:rFonts w:ascii="仿宋" w:eastAsia="仿宋" w:hAnsi="仿宋" w:hint="eastAsia"/>
                <w:sz w:val="24"/>
              </w:rPr>
              <w:t>人文社科、体育类</w:t>
            </w:r>
          </w:p>
        </w:tc>
        <w:tc>
          <w:tcPr>
            <w:tcW w:w="4020" w:type="dxa"/>
            <w:tcBorders>
              <w:top w:val="single" w:sz="4" w:space="0" w:color="auto"/>
              <w:left w:val="nil"/>
              <w:bottom w:val="single" w:sz="4" w:space="0" w:color="auto"/>
              <w:right w:val="single" w:sz="4" w:space="0" w:color="auto"/>
            </w:tcBorders>
          </w:tcPr>
          <w:p w:rsidR="00645CAD" w:rsidRDefault="00421E3C">
            <w:pPr>
              <w:numPr>
                <w:ilvl w:val="0"/>
                <w:numId w:val="4"/>
              </w:numPr>
              <w:spacing w:line="300" w:lineRule="exact"/>
              <w:rPr>
                <w:rFonts w:ascii="仿宋" w:eastAsia="仿宋" w:hAnsi="仿宋"/>
                <w:sz w:val="24"/>
              </w:rPr>
            </w:pPr>
            <w:r>
              <w:rPr>
                <w:rFonts w:ascii="仿宋" w:eastAsia="仿宋" w:hAnsi="仿宋" w:hint="eastAsia"/>
                <w:sz w:val="24"/>
              </w:rPr>
              <w:t>独立或作为第一（通讯）作者在</w:t>
            </w:r>
          </w:p>
          <w:p w:rsidR="00645CAD" w:rsidRDefault="00421E3C">
            <w:pPr>
              <w:spacing w:line="300" w:lineRule="exact"/>
              <w:rPr>
                <w:rFonts w:ascii="仿宋" w:eastAsia="仿宋" w:hAnsi="仿宋"/>
                <w:sz w:val="24"/>
              </w:rPr>
            </w:pPr>
            <w:r>
              <w:rPr>
                <w:rFonts w:ascii="仿宋" w:eastAsia="仿宋" w:hAnsi="仿宋" w:hint="eastAsia"/>
                <w:sz w:val="24"/>
              </w:rPr>
              <w:t>国内外重要学术刊物发表高水平学术论文5篇及以上，其中SSCI、SCI等收录2篇及以上；</w:t>
            </w:r>
          </w:p>
          <w:p w:rsidR="00645CAD" w:rsidRDefault="00421E3C">
            <w:pPr>
              <w:numPr>
                <w:ilvl w:val="0"/>
                <w:numId w:val="4"/>
              </w:numPr>
              <w:spacing w:line="300" w:lineRule="exact"/>
              <w:rPr>
                <w:rFonts w:ascii="仿宋" w:eastAsia="仿宋" w:hAnsi="仿宋"/>
                <w:sz w:val="24"/>
              </w:rPr>
            </w:pPr>
            <w:r>
              <w:rPr>
                <w:rFonts w:ascii="仿宋" w:eastAsia="仿宋" w:hAnsi="仿宋" w:hint="eastAsia"/>
                <w:sz w:val="24"/>
              </w:rPr>
              <w:t>主持2项国家级项目；</w:t>
            </w:r>
          </w:p>
          <w:p w:rsidR="00645CAD" w:rsidRDefault="00421E3C">
            <w:pPr>
              <w:spacing w:line="300" w:lineRule="exact"/>
              <w:rPr>
                <w:rFonts w:ascii="仿宋" w:eastAsia="仿宋" w:hAnsi="仿宋"/>
                <w:sz w:val="24"/>
              </w:rPr>
            </w:pPr>
            <w:r>
              <w:rPr>
                <w:rFonts w:ascii="仿宋" w:eastAsia="仿宋" w:hAnsi="仿宋" w:hint="eastAsia"/>
                <w:b/>
                <w:bCs/>
                <w:sz w:val="24"/>
              </w:rPr>
              <w:t>或</w:t>
            </w:r>
            <w:r>
              <w:rPr>
                <w:rFonts w:ascii="仿宋" w:eastAsia="仿宋" w:hAnsi="仿宋" w:hint="eastAsia"/>
                <w:sz w:val="24"/>
              </w:rPr>
              <w:t>主持科研项目累计考核经费</w:t>
            </w:r>
            <w:r>
              <w:rPr>
                <w:rFonts w:ascii="仿宋" w:eastAsia="仿宋" w:hAnsi="仿宋" w:hint="eastAsia"/>
                <w:sz w:val="24"/>
                <w:vertAlign w:val="superscript"/>
              </w:rPr>
              <w:t>1</w:t>
            </w:r>
            <w:r>
              <w:rPr>
                <w:rFonts w:ascii="仿宋" w:eastAsia="仿宋" w:hAnsi="仿宋" w:hint="eastAsia"/>
                <w:sz w:val="24"/>
              </w:rPr>
              <w:t xml:space="preserve"> “人文、社科、体育类”40万、“管理类”80万元及以上。</w:t>
            </w:r>
          </w:p>
        </w:tc>
        <w:tc>
          <w:tcPr>
            <w:tcW w:w="4663" w:type="dxa"/>
            <w:tcBorders>
              <w:top w:val="single" w:sz="4" w:space="0" w:color="auto"/>
              <w:left w:val="nil"/>
              <w:bottom w:val="single" w:sz="4" w:space="0" w:color="auto"/>
              <w:right w:val="single" w:sz="4" w:space="0" w:color="auto"/>
            </w:tcBorders>
          </w:tcPr>
          <w:p w:rsidR="00645CAD" w:rsidRDefault="00421E3C">
            <w:pPr>
              <w:adjustRightInd w:val="0"/>
              <w:snapToGrid w:val="0"/>
              <w:rPr>
                <w:rFonts w:ascii="仿宋" w:eastAsia="仿宋" w:hAnsi="仿宋"/>
                <w:sz w:val="24"/>
              </w:rPr>
            </w:pPr>
            <w:r>
              <w:rPr>
                <w:rFonts w:ascii="仿宋" w:eastAsia="仿宋" w:hAnsi="仿宋" w:hint="eastAsia"/>
                <w:sz w:val="24"/>
              </w:rPr>
              <w:t>1、</w:t>
            </w:r>
            <w:r>
              <w:rPr>
                <w:rFonts w:ascii="仿宋" w:eastAsia="仿宋" w:hAnsi="仿宋" w:hint="eastAsia"/>
                <w:b/>
                <w:bCs/>
                <w:sz w:val="24"/>
              </w:rPr>
              <w:t>对策研究：</w:t>
            </w:r>
            <w:r>
              <w:rPr>
                <w:rFonts w:ascii="仿宋" w:eastAsia="仿宋" w:hAnsi="仿宋" w:hint="eastAsia"/>
                <w:sz w:val="24"/>
              </w:rPr>
              <w:t>应用对策性研究成果被省部级及以上单位采用(本人须提供有效材料)；</w:t>
            </w:r>
          </w:p>
          <w:p w:rsidR="00645CAD" w:rsidRDefault="00645CAD">
            <w:pPr>
              <w:adjustRightInd w:val="0"/>
              <w:snapToGrid w:val="0"/>
              <w:rPr>
                <w:rFonts w:ascii="仿宋" w:eastAsia="仿宋" w:hAnsi="仿宋"/>
                <w:sz w:val="24"/>
              </w:rPr>
            </w:pPr>
          </w:p>
          <w:p w:rsidR="00645CAD" w:rsidRDefault="00421E3C">
            <w:pPr>
              <w:adjustRightInd w:val="0"/>
              <w:snapToGrid w:val="0"/>
              <w:rPr>
                <w:rFonts w:ascii="仿宋" w:eastAsia="仿宋" w:hAnsi="仿宋"/>
                <w:sz w:val="24"/>
              </w:rPr>
            </w:pPr>
            <w:r>
              <w:rPr>
                <w:rFonts w:ascii="仿宋" w:eastAsia="仿宋" w:hAnsi="仿宋" w:hint="eastAsia"/>
                <w:sz w:val="24"/>
              </w:rPr>
              <w:t>2~6同上。</w:t>
            </w:r>
          </w:p>
        </w:tc>
      </w:tr>
    </w:tbl>
    <w:p w:rsidR="00645CAD" w:rsidRDefault="00421E3C">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020"/>
        <w:gridCol w:w="4663"/>
      </w:tblGrid>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sz w:val="24"/>
              </w:rPr>
            </w:pPr>
            <w:r>
              <w:rPr>
                <w:rFonts w:ascii="仿宋" w:eastAsia="仿宋" w:hAnsi="仿宋" w:hint="eastAsia"/>
                <w:sz w:val="24"/>
              </w:rPr>
              <w:lastRenderedPageBreak/>
              <w:t>艺术类</w:t>
            </w:r>
          </w:p>
        </w:tc>
        <w:tc>
          <w:tcPr>
            <w:tcW w:w="4020" w:type="dxa"/>
            <w:tcBorders>
              <w:top w:val="single" w:sz="4" w:space="0" w:color="auto"/>
              <w:left w:val="nil"/>
              <w:bottom w:val="single" w:sz="4" w:space="0" w:color="auto"/>
              <w:right w:val="single" w:sz="4" w:space="0" w:color="auto"/>
            </w:tcBorders>
          </w:tcPr>
          <w:p w:rsidR="00645CAD" w:rsidRDefault="00421E3C">
            <w:pPr>
              <w:numPr>
                <w:ilvl w:val="0"/>
                <w:numId w:val="5"/>
              </w:numPr>
              <w:spacing w:line="300" w:lineRule="exact"/>
              <w:rPr>
                <w:rFonts w:ascii="仿宋" w:eastAsia="仿宋" w:hAnsi="仿宋"/>
                <w:sz w:val="24"/>
              </w:rPr>
            </w:pPr>
            <w:r>
              <w:rPr>
                <w:rFonts w:ascii="仿宋" w:eastAsia="仿宋" w:hAnsi="仿宋" w:hint="eastAsia"/>
                <w:sz w:val="24"/>
              </w:rPr>
              <w:t>独立或作为第一（通讯）作者在</w:t>
            </w:r>
          </w:p>
          <w:p w:rsidR="00645CAD" w:rsidRDefault="00421E3C">
            <w:pPr>
              <w:spacing w:line="300" w:lineRule="exact"/>
              <w:rPr>
                <w:rFonts w:ascii="仿宋" w:eastAsia="仿宋" w:hAnsi="仿宋"/>
                <w:sz w:val="24"/>
              </w:rPr>
            </w:pPr>
            <w:r>
              <w:rPr>
                <w:rFonts w:ascii="仿宋" w:eastAsia="仿宋" w:hAnsi="仿宋" w:hint="eastAsia"/>
                <w:sz w:val="24"/>
              </w:rPr>
              <w:t>国内外重要学术刊物发表高水平学术论文5篇及以上，其中SSCI、A&amp;HCI等收录2篇及以上；</w:t>
            </w:r>
          </w:p>
          <w:p w:rsidR="00645CAD" w:rsidRDefault="00645CAD">
            <w:pPr>
              <w:spacing w:line="300" w:lineRule="exact"/>
              <w:rPr>
                <w:rFonts w:ascii="仿宋" w:eastAsia="仿宋" w:hAnsi="仿宋"/>
                <w:sz w:val="24"/>
              </w:rPr>
            </w:pPr>
          </w:p>
          <w:p w:rsidR="00645CAD" w:rsidRDefault="00421E3C">
            <w:pPr>
              <w:numPr>
                <w:ilvl w:val="0"/>
                <w:numId w:val="5"/>
              </w:numPr>
              <w:adjustRightInd w:val="0"/>
              <w:snapToGrid w:val="0"/>
              <w:rPr>
                <w:rFonts w:ascii="仿宋" w:eastAsia="仿宋" w:hAnsi="仿宋"/>
                <w:sz w:val="24"/>
              </w:rPr>
            </w:pPr>
            <w:r>
              <w:rPr>
                <w:rFonts w:ascii="仿宋" w:eastAsia="仿宋" w:hAnsi="仿宋" w:hint="eastAsia"/>
                <w:sz w:val="24"/>
              </w:rPr>
              <w:t>主持2项国家级科研项目；</w:t>
            </w:r>
          </w:p>
          <w:p w:rsidR="00645CAD" w:rsidRDefault="00645CAD">
            <w:pPr>
              <w:adjustRightInd w:val="0"/>
              <w:snapToGrid w:val="0"/>
              <w:rPr>
                <w:rFonts w:ascii="仿宋" w:eastAsia="仿宋" w:hAnsi="仿宋"/>
                <w:sz w:val="24"/>
              </w:rPr>
            </w:pPr>
          </w:p>
          <w:p w:rsidR="00645CAD" w:rsidRDefault="00421E3C">
            <w:pPr>
              <w:adjustRightInd w:val="0"/>
              <w:snapToGrid w:val="0"/>
              <w:rPr>
                <w:rFonts w:ascii="仿宋" w:eastAsia="仿宋" w:hAnsi="仿宋"/>
                <w:sz w:val="24"/>
              </w:rPr>
            </w:pPr>
            <w:r>
              <w:rPr>
                <w:rFonts w:ascii="仿宋" w:eastAsia="仿宋" w:hAnsi="仿宋" w:hint="eastAsia"/>
                <w:b/>
                <w:bCs/>
                <w:sz w:val="24"/>
              </w:rPr>
              <w:t>或</w:t>
            </w:r>
            <w:r>
              <w:rPr>
                <w:rFonts w:ascii="仿宋" w:eastAsia="仿宋" w:hAnsi="仿宋" w:hint="eastAsia"/>
                <w:sz w:val="24"/>
              </w:rPr>
              <w:t>独立完成的作品在国家级文化部门（文化部、中国文联、中国美术等专业协会、中国包装联合会、中国工业设计协会等）举办的竞赛中获二等奖2项及以上；</w:t>
            </w:r>
          </w:p>
          <w:p w:rsidR="00645CAD" w:rsidRDefault="00421E3C">
            <w:pPr>
              <w:adjustRightInd w:val="0"/>
              <w:snapToGrid w:val="0"/>
              <w:rPr>
                <w:rFonts w:ascii="仿宋" w:eastAsia="仿宋" w:hAnsi="仿宋"/>
                <w:sz w:val="24"/>
              </w:rPr>
            </w:pPr>
            <w:r>
              <w:rPr>
                <w:rFonts w:ascii="仿宋" w:eastAsia="仿宋" w:hAnsi="仿宋" w:hint="eastAsia"/>
                <w:b/>
                <w:bCs/>
                <w:sz w:val="24"/>
              </w:rPr>
              <w:t>或</w:t>
            </w:r>
            <w:r>
              <w:rPr>
                <w:rFonts w:ascii="仿宋" w:eastAsia="仿宋" w:hAnsi="仿宋" w:hint="eastAsia"/>
                <w:sz w:val="24"/>
              </w:rPr>
              <w:t>独立完成的作品在省部级文化主管部门（文化局（厅）、美协、文联）举办的竞赛中获一等奖2项及以上；</w:t>
            </w:r>
          </w:p>
          <w:p w:rsidR="00645CAD" w:rsidRDefault="00421E3C">
            <w:pPr>
              <w:adjustRightInd w:val="0"/>
              <w:snapToGrid w:val="0"/>
              <w:rPr>
                <w:rFonts w:ascii="仿宋" w:eastAsia="仿宋" w:hAnsi="仿宋"/>
                <w:b/>
                <w:bCs/>
                <w:color w:val="FF0000"/>
                <w:sz w:val="24"/>
              </w:rPr>
            </w:pPr>
            <w:r>
              <w:rPr>
                <w:rFonts w:ascii="仿宋" w:eastAsia="仿宋" w:hAnsi="仿宋" w:hint="eastAsia"/>
                <w:b/>
                <w:bCs/>
                <w:sz w:val="24"/>
              </w:rPr>
              <w:t>或</w:t>
            </w:r>
            <w:r>
              <w:rPr>
                <w:rFonts w:ascii="仿宋" w:eastAsia="仿宋" w:hAnsi="仿宋" w:hint="eastAsia"/>
                <w:sz w:val="24"/>
              </w:rPr>
              <w:t>主持科研项目累计考核经费</w:t>
            </w:r>
            <w:r>
              <w:rPr>
                <w:rFonts w:ascii="仿宋" w:eastAsia="仿宋" w:hAnsi="仿宋" w:hint="eastAsia"/>
                <w:sz w:val="24"/>
                <w:vertAlign w:val="superscript"/>
              </w:rPr>
              <w:t>1</w:t>
            </w:r>
            <w:r>
              <w:rPr>
                <w:rFonts w:ascii="仿宋" w:eastAsia="仿宋" w:hAnsi="仿宋" w:hint="eastAsia"/>
                <w:sz w:val="24"/>
              </w:rPr>
              <w:t>达80万元及以上。</w:t>
            </w:r>
          </w:p>
        </w:tc>
        <w:tc>
          <w:tcPr>
            <w:tcW w:w="4663" w:type="dxa"/>
            <w:tcBorders>
              <w:top w:val="single" w:sz="4" w:space="0" w:color="auto"/>
              <w:left w:val="nil"/>
              <w:bottom w:val="single" w:sz="4" w:space="0" w:color="auto"/>
              <w:right w:val="single" w:sz="4" w:space="0" w:color="auto"/>
            </w:tcBorders>
          </w:tcPr>
          <w:p w:rsidR="00645CAD" w:rsidRDefault="00421E3C">
            <w:pPr>
              <w:adjustRightInd w:val="0"/>
              <w:snapToGrid w:val="0"/>
              <w:rPr>
                <w:rFonts w:ascii="仿宋" w:eastAsia="仿宋" w:hAnsi="仿宋"/>
                <w:sz w:val="24"/>
              </w:rPr>
            </w:pPr>
            <w:r>
              <w:rPr>
                <w:rFonts w:ascii="仿宋" w:eastAsia="仿宋" w:hAnsi="仿宋" w:hint="eastAsia"/>
                <w:sz w:val="24"/>
              </w:rPr>
              <w:t>1、</w:t>
            </w:r>
            <w:r>
              <w:rPr>
                <w:rFonts w:ascii="仿宋" w:eastAsia="仿宋" w:hAnsi="仿宋" w:hint="eastAsia"/>
                <w:b/>
                <w:bCs/>
                <w:sz w:val="24"/>
              </w:rPr>
              <w:t>发明专利：</w:t>
            </w:r>
            <w:r>
              <w:rPr>
                <w:rFonts w:ascii="仿宋" w:eastAsia="仿宋" w:hAnsi="仿宋" w:hint="eastAsia"/>
                <w:sz w:val="24"/>
              </w:rPr>
              <w:t>独立或作为第一完成人获国家发明专利1项及以上；或外观设计5项及以上；</w:t>
            </w:r>
          </w:p>
          <w:p w:rsidR="00645CAD" w:rsidRDefault="00421E3C">
            <w:pPr>
              <w:spacing w:line="300" w:lineRule="exact"/>
              <w:rPr>
                <w:rFonts w:ascii="仿宋" w:eastAsia="仿宋" w:hAnsi="仿宋"/>
                <w:sz w:val="24"/>
              </w:rPr>
            </w:pPr>
            <w:r>
              <w:rPr>
                <w:rFonts w:ascii="仿宋" w:eastAsia="仿宋" w:hAnsi="仿宋" w:hint="eastAsia"/>
                <w:sz w:val="24"/>
              </w:rPr>
              <w:t>2~7同理工类。</w:t>
            </w:r>
          </w:p>
          <w:p w:rsidR="00645CAD" w:rsidRDefault="00421E3C">
            <w:pPr>
              <w:adjustRightInd w:val="0"/>
              <w:snapToGrid w:val="0"/>
              <w:rPr>
                <w:rFonts w:ascii="仿宋" w:eastAsia="仿宋" w:hAnsi="仿宋"/>
                <w:sz w:val="24"/>
              </w:rPr>
            </w:pPr>
            <w:r>
              <w:rPr>
                <w:rFonts w:ascii="仿宋" w:eastAsia="仿宋" w:hAnsi="仿宋" w:hint="eastAsia"/>
                <w:sz w:val="24"/>
              </w:rPr>
              <w:t>8、</w:t>
            </w:r>
            <w:r>
              <w:rPr>
                <w:rFonts w:ascii="仿宋" w:eastAsia="仿宋" w:hAnsi="仿宋" w:hint="eastAsia"/>
                <w:b/>
                <w:bCs/>
                <w:sz w:val="24"/>
              </w:rPr>
              <w:t>艺术作品</w:t>
            </w:r>
            <w:r>
              <w:rPr>
                <w:rFonts w:ascii="仿宋" w:eastAsia="仿宋" w:hAnsi="仿宋" w:hint="eastAsia"/>
                <w:sz w:val="24"/>
              </w:rPr>
              <w:t>：独立完成的作品被省部级以上（中国美术等专业协会、画院、图书馆）收藏2项及以上。</w:t>
            </w:r>
          </w:p>
        </w:tc>
      </w:tr>
    </w:tbl>
    <w:p w:rsidR="00645CAD" w:rsidRDefault="00421E3C">
      <w:pPr>
        <w:rPr>
          <w:rFonts w:ascii="仿宋" w:eastAsia="仿宋" w:hAnsi="仿宋" w:cs="Arial"/>
          <w:sz w:val="24"/>
        </w:rPr>
      </w:pPr>
      <w:r>
        <w:rPr>
          <w:rFonts w:ascii="仿宋" w:eastAsia="仿宋" w:hAnsi="仿宋" w:cs="Arial" w:hint="eastAsia"/>
          <w:sz w:val="24"/>
        </w:rPr>
        <w:t xml:space="preserve"> </w:t>
      </w:r>
    </w:p>
    <w:p w:rsidR="00645CAD" w:rsidRDefault="00421E3C">
      <w:pPr>
        <w:spacing w:line="480" w:lineRule="exact"/>
        <w:rPr>
          <w:rFonts w:ascii="黑体" w:eastAsia="黑体" w:hAnsi="黑体"/>
          <w:sz w:val="28"/>
          <w:szCs w:val="28"/>
        </w:rPr>
      </w:pPr>
      <w:r>
        <w:rPr>
          <w:rFonts w:ascii="黑体" w:eastAsia="黑体" w:hAnsi="黑体" w:hint="eastAsia"/>
          <w:sz w:val="28"/>
          <w:szCs w:val="28"/>
        </w:rPr>
        <w:t>二、破格晋升副教授（副研究员）的条件</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020"/>
        <w:gridCol w:w="4663"/>
      </w:tblGrid>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学科</w:t>
            </w:r>
          </w:p>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类别</w:t>
            </w:r>
          </w:p>
        </w:tc>
        <w:tc>
          <w:tcPr>
            <w:tcW w:w="4020" w:type="dxa"/>
            <w:tcBorders>
              <w:top w:val="single" w:sz="4" w:space="0" w:color="auto"/>
              <w:left w:val="nil"/>
              <w:bottom w:val="single" w:sz="4" w:space="0" w:color="auto"/>
              <w:right w:val="single" w:sz="4" w:space="0" w:color="auto"/>
            </w:tcBorders>
            <w:vAlign w:val="center"/>
          </w:tcPr>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必备要求（满足所有条件）</w:t>
            </w:r>
          </w:p>
        </w:tc>
        <w:tc>
          <w:tcPr>
            <w:tcW w:w="4663" w:type="dxa"/>
            <w:tcBorders>
              <w:top w:val="single" w:sz="4" w:space="0" w:color="auto"/>
              <w:left w:val="nil"/>
              <w:bottom w:val="single" w:sz="4" w:space="0" w:color="auto"/>
              <w:right w:val="single" w:sz="4" w:space="0" w:color="auto"/>
            </w:tcBorders>
            <w:vAlign w:val="center"/>
          </w:tcPr>
          <w:p w:rsidR="00645CAD" w:rsidRDefault="00421E3C">
            <w:pPr>
              <w:adjustRightInd w:val="0"/>
              <w:snapToGrid w:val="0"/>
              <w:jc w:val="center"/>
              <w:rPr>
                <w:rFonts w:ascii="仿宋" w:eastAsia="仿宋" w:hAnsi="仿宋"/>
                <w:b/>
                <w:bCs/>
                <w:sz w:val="24"/>
              </w:rPr>
            </w:pPr>
            <w:r>
              <w:rPr>
                <w:rFonts w:ascii="仿宋" w:eastAsia="仿宋" w:hAnsi="仿宋" w:hint="eastAsia"/>
                <w:b/>
                <w:bCs/>
                <w:sz w:val="24"/>
              </w:rPr>
              <w:t>可选要求（满足之一即可）</w:t>
            </w:r>
          </w:p>
        </w:tc>
      </w:tr>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sz w:val="24"/>
              </w:rPr>
            </w:pPr>
            <w:r>
              <w:rPr>
                <w:rFonts w:ascii="仿宋" w:eastAsia="仿宋" w:hAnsi="仿宋" w:hint="eastAsia"/>
                <w:sz w:val="24"/>
              </w:rPr>
              <w:t>理工类</w:t>
            </w:r>
          </w:p>
        </w:tc>
        <w:tc>
          <w:tcPr>
            <w:tcW w:w="4020" w:type="dxa"/>
            <w:tcBorders>
              <w:top w:val="single" w:sz="4" w:space="0" w:color="auto"/>
              <w:left w:val="nil"/>
              <w:bottom w:val="single" w:sz="4" w:space="0" w:color="auto"/>
              <w:right w:val="single" w:sz="4" w:space="0" w:color="auto"/>
            </w:tcBorders>
          </w:tcPr>
          <w:p w:rsidR="00645CAD" w:rsidRDefault="00421E3C">
            <w:pPr>
              <w:numPr>
                <w:ilvl w:val="0"/>
                <w:numId w:val="6"/>
              </w:numPr>
              <w:spacing w:line="300" w:lineRule="exact"/>
              <w:rPr>
                <w:rFonts w:ascii="仿宋" w:eastAsia="仿宋" w:hAnsi="仿宋"/>
                <w:sz w:val="24"/>
              </w:rPr>
            </w:pPr>
            <w:r>
              <w:rPr>
                <w:rFonts w:ascii="仿宋" w:eastAsia="仿宋" w:hAnsi="仿宋" w:hint="eastAsia"/>
                <w:sz w:val="24"/>
              </w:rPr>
              <w:t>独立或作为第一（通讯）作者在国内外重要学术刊物发表高水平学术论文4篇及以上，其中SCI三区及以上收录论文3篇及以上；</w:t>
            </w:r>
          </w:p>
          <w:p w:rsidR="00645CAD" w:rsidRDefault="00645CAD">
            <w:pPr>
              <w:spacing w:line="300" w:lineRule="exact"/>
              <w:rPr>
                <w:rFonts w:ascii="仿宋" w:eastAsia="仿宋" w:hAnsi="仿宋"/>
                <w:sz w:val="24"/>
              </w:rPr>
            </w:pPr>
          </w:p>
          <w:p w:rsidR="00645CAD" w:rsidRDefault="00421E3C">
            <w:pPr>
              <w:numPr>
                <w:ilvl w:val="0"/>
                <w:numId w:val="6"/>
              </w:numPr>
              <w:adjustRightInd w:val="0"/>
              <w:snapToGrid w:val="0"/>
              <w:rPr>
                <w:rFonts w:ascii="仿宋" w:eastAsia="仿宋" w:hAnsi="仿宋"/>
                <w:sz w:val="24"/>
              </w:rPr>
            </w:pPr>
            <w:r>
              <w:rPr>
                <w:rFonts w:ascii="仿宋" w:eastAsia="仿宋" w:hAnsi="仿宋" w:hint="eastAsia"/>
                <w:sz w:val="24"/>
              </w:rPr>
              <w:t>主持1项国家级科研项目；</w:t>
            </w:r>
          </w:p>
          <w:p w:rsidR="00645CAD" w:rsidRDefault="00645CAD">
            <w:pPr>
              <w:adjustRightInd w:val="0"/>
              <w:snapToGrid w:val="0"/>
              <w:rPr>
                <w:rFonts w:ascii="仿宋" w:eastAsia="仿宋" w:hAnsi="仿宋"/>
                <w:b/>
                <w:bCs/>
                <w:sz w:val="24"/>
              </w:rPr>
            </w:pPr>
          </w:p>
          <w:p w:rsidR="00645CAD" w:rsidRDefault="00421E3C">
            <w:pPr>
              <w:adjustRightInd w:val="0"/>
              <w:snapToGrid w:val="0"/>
              <w:rPr>
                <w:rFonts w:ascii="仿宋" w:eastAsia="仿宋" w:hAnsi="仿宋"/>
                <w:sz w:val="24"/>
              </w:rPr>
            </w:pPr>
            <w:r>
              <w:rPr>
                <w:rFonts w:ascii="仿宋" w:eastAsia="仿宋" w:hAnsi="仿宋" w:hint="eastAsia"/>
                <w:b/>
                <w:bCs/>
                <w:sz w:val="24"/>
              </w:rPr>
              <w:t>或</w:t>
            </w:r>
            <w:r>
              <w:rPr>
                <w:rFonts w:ascii="仿宋" w:eastAsia="仿宋" w:hAnsi="仿宋" w:hint="eastAsia"/>
                <w:sz w:val="24"/>
              </w:rPr>
              <w:t>主持科研项目累计考核经费</w:t>
            </w:r>
            <w:r>
              <w:rPr>
                <w:rFonts w:ascii="仿宋" w:eastAsia="仿宋" w:hAnsi="仿宋" w:hint="eastAsia"/>
                <w:sz w:val="24"/>
                <w:vertAlign w:val="superscript"/>
              </w:rPr>
              <w:t>1</w:t>
            </w:r>
            <w:r>
              <w:rPr>
                <w:rFonts w:ascii="仿宋" w:eastAsia="仿宋" w:hAnsi="仿宋" w:hint="eastAsia"/>
                <w:sz w:val="24"/>
              </w:rPr>
              <w:t>达80万元及以上。</w:t>
            </w:r>
          </w:p>
        </w:tc>
        <w:tc>
          <w:tcPr>
            <w:tcW w:w="4663" w:type="dxa"/>
            <w:tcBorders>
              <w:top w:val="single" w:sz="4" w:space="0" w:color="auto"/>
              <w:left w:val="nil"/>
              <w:bottom w:val="single" w:sz="4" w:space="0" w:color="auto"/>
              <w:right w:val="single" w:sz="4" w:space="0" w:color="auto"/>
            </w:tcBorders>
          </w:tcPr>
          <w:p w:rsidR="00645CAD" w:rsidRDefault="00421E3C">
            <w:pPr>
              <w:spacing w:line="300" w:lineRule="exact"/>
              <w:rPr>
                <w:rFonts w:ascii="仿宋" w:eastAsia="仿宋" w:hAnsi="仿宋"/>
                <w:sz w:val="24"/>
              </w:rPr>
            </w:pPr>
            <w:r>
              <w:rPr>
                <w:rFonts w:ascii="仿宋" w:eastAsia="仿宋" w:hAnsi="仿宋" w:hint="eastAsia"/>
                <w:sz w:val="24"/>
              </w:rPr>
              <w:t>1、</w:t>
            </w:r>
            <w:r>
              <w:rPr>
                <w:rFonts w:ascii="仿宋" w:eastAsia="仿宋" w:hAnsi="仿宋" w:hint="eastAsia"/>
                <w:b/>
                <w:bCs/>
                <w:sz w:val="24"/>
              </w:rPr>
              <w:t>发明专利：</w:t>
            </w:r>
            <w:r>
              <w:rPr>
                <w:rFonts w:ascii="仿宋" w:eastAsia="仿宋" w:hAnsi="仿宋" w:hint="eastAsia"/>
                <w:sz w:val="24"/>
              </w:rPr>
              <w:t>独立或作为第一完成人获国际或国家发明专利1项及以上；</w:t>
            </w:r>
          </w:p>
          <w:p w:rsidR="00645CAD" w:rsidRDefault="00421E3C">
            <w:pPr>
              <w:spacing w:line="300" w:lineRule="exact"/>
              <w:rPr>
                <w:rFonts w:ascii="仿宋" w:eastAsia="仿宋" w:hAnsi="仿宋"/>
                <w:sz w:val="24"/>
              </w:rPr>
            </w:pPr>
            <w:r>
              <w:rPr>
                <w:rFonts w:ascii="仿宋" w:eastAsia="仿宋" w:hAnsi="仿宋" w:hint="eastAsia"/>
                <w:sz w:val="24"/>
              </w:rPr>
              <w:t>2、</w:t>
            </w:r>
            <w:r>
              <w:rPr>
                <w:rFonts w:ascii="仿宋" w:eastAsia="仿宋" w:hAnsi="仿宋" w:hint="eastAsia"/>
                <w:b/>
                <w:bCs/>
                <w:sz w:val="24"/>
              </w:rPr>
              <w:t>教学、科研成果：</w:t>
            </w:r>
            <w:r>
              <w:rPr>
                <w:rFonts w:ascii="仿宋" w:eastAsia="仿宋" w:hAnsi="仿宋" w:hint="eastAsia"/>
                <w:sz w:val="24"/>
              </w:rPr>
              <w:t>作为主要完成人（排名前3位）获得省（部委、直辖市）级及以上奖励1项及以上；</w:t>
            </w:r>
          </w:p>
          <w:p w:rsidR="00645CAD" w:rsidRDefault="00421E3C">
            <w:pPr>
              <w:spacing w:line="300" w:lineRule="exact"/>
              <w:rPr>
                <w:rFonts w:ascii="仿宋" w:eastAsia="仿宋" w:hAnsi="仿宋"/>
                <w:sz w:val="24"/>
              </w:rPr>
            </w:pPr>
            <w:r>
              <w:rPr>
                <w:rFonts w:ascii="仿宋" w:eastAsia="仿宋" w:hAnsi="仿宋" w:hint="eastAsia"/>
                <w:sz w:val="24"/>
              </w:rPr>
              <w:t>3、</w:t>
            </w:r>
            <w:r>
              <w:rPr>
                <w:rFonts w:ascii="仿宋" w:eastAsia="仿宋" w:hAnsi="仿宋" w:hint="eastAsia"/>
                <w:b/>
                <w:bCs/>
                <w:sz w:val="24"/>
              </w:rPr>
              <w:t>教材、教学参考书：</w:t>
            </w:r>
            <w:r>
              <w:rPr>
                <w:rFonts w:ascii="仿宋" w:eastAsia="仿宋" w:hAnsi="仿宋" w:hint="eastAsia"/>
                <w:sz w:val="24"/>
              </w:rPr>
              <w:t>作为主要编撰人（封面署名前2位，在本书中有独立编写章节，承担4万字以上，且不少于1/4的编撰任务）之一，已公开出版省部级统编教材、教学参考书1本及以上,且已使用两遍以上,效果良好(本人须提供有效材料)；</w:t>
            </w:r>
          </w:p>
          <w:p w:rsidR="00645CAD" w:rsidRDefault="00421E3C">
            <w:pPr>
              <w:spacing w:line="300" w:lineRule="exact"/>
              <w:rPr>
                <w:rFonts w:ascii="仿宋" w:eastAsia="仿宋" w:hAnsi="仿宋"/>
                <w:sz w:val="24"/>
              </w:rPr>
            </w:pPr>
            <w:r>
              <w:rPr>
                <w:rFonts w:ascii="仿宋" w:eastAsia="仿宋" w:hAnsi="仿宋" w:hint="eastAsia"/>
                <w:sz w:val="24"/>
              </w:rPr>
              <w:t>4、</w:t>
            </w:r>
            <w:r>
              <w:rPr>
                <w:rFonts w:ascii="仿宋" w:eastAsia="仿宋" w:hAnsi="仿宋" w:hint="eastAsia"/>
                <w:b/>
                <w:bCs/>
                <w:sz w:val="24"/>
              </w:rPr>
              <w:t>学术论文：</w:t>
            </w:r>
            <w:r>
              <w:rPr>
                <w:rFonts w:ascii="仿宋" w:eastAsia="仿宋" w:hAnsi="仿宋" w:hint="eastAsia"/>
                <w:sz w:val="24"/>
              </w:rPr>
              <w:t>独立或作为第一（通讯）作者在国内外重要学术刊物再发表高水平学术论文1篇及以上；</w:t>
            </w:r>
          </w:p>
          <w:p w:rsidR="00645CAD" w:rsidRDefault="00421E3C">
            <w:pPr>
              <w:spacing w:line="300" w:lineRule="exact"/>
              <w:rPr>
                <w:rFonts w:ascii="仿宋" w:eastAsia="仿宋" w:hAnsi="仿宋"/>
                <w:sz w:val="24"/>
              </w:rPr>
            </w:pPr>
            <w:r>
              <w:rPr>
                <w:rFonts w:ascii="仿宋" w:eastAsia="仿宋" w:hAnsi="仿宋" w:hint="eastAsia"/>
                <w:sz w:val="24"/>
              </w:rPr>
              <w:t>5、</w:t>
            </w:r>
            <w:r>
              <w:rPr>
                <w:rFonts w:ascii="仿宋" w:eastAsia="仿宋" w:hAnsi="仿宋" w:hint="eastAsia"/>
                <w:b/>
                <w:bCs/>
                <w:sz w:val="24"/>
              </w:rPr>
              <w:t>荣誉奖励：</w:t>
            </w:r>
            <w:r>
              <w:rPr>
                <w:rFonts w:ascii="仿宋" w:eastAsia="仿宋" w:hAnsi="仿宋" w:hint="eastAsia"/>
                <w:sz w:val="24"/>
              </w:rPr>
              <w:t>获得上海市教学名师、上海市学术带头人等省（部委、直辖市）级及以上荣誉奖励1次及以上；</w:t>
            </w:r>
          </w:p>
          <w:p w:rsidR="00645CAD" w:rsidRDefault="00421E3C">
            <w:pPr>
              <w:spacing w:line="300" w:lineRule="exact"/>
              <w:rPr>
                <w:rFonts w:ascii="仿宋" w:eastAsia="仿宋" w:hAnsi="仿宋"/>
                <w:sz w:val="24"/>
              </w:rPr>
            </w:pPr>
            <w:r>
              <w:rPr>
                <w:rFonts w:ascii="仿宋" w:eastAsia="仿宋" w:hAnsi="仿宋" w:hint="eastAsia"/>
                <w:sz w:val="24"/>
              </w:rPr>
              <w:t>6、</w:t>
            </w:r>
            <w:r>
              <w:rPr>
                <w:rFonts w:ascii="仿宋" w:eastAsia="仿宋" w:hAnsi="仿宋" w:hint="eastAsia"/>
                <w:b/>
                <w:bCs/>
                <w:sz w:val="24"/>
              </w:rPr>
              <w:t>科技成果转化：</w:t>
            </w:r>
            <w:r>
              <w:rPr>
                <w:rFonts w:ascii="仿宋" w:eastAsia="仿宋" w:hAnsi="仿宋" w:hint="eastAsia"/>
                <w:sz w:val="24"/>
              </w:rPr>
              <w:t>作为项目负责人完成科技成果转化项目2项及以上，或转化经费达到100万元及以上。</w:t>
            </w:r>
          </w:p>
        </w:tc>
      </w:tr>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sz w:val="24"/>
              </w:rPr>
            </w:pPr>
            <w:r>
              <w:rPr>
                <w:rFonts w:ascii="仿宋" w:eastAsia="仿宋" w:hAnsi="仿宋" w:hint="eastAsia"/>
                <w:sz w:val="24"/>
              </w:rPr>
              <w:lastRenderedPageBreak/>
              <w:t>人文社科、体育类</w:t>
            </w:r>
          </w:p>
        </w:tc>
        <w:tc>
          <w:tcPr>
            <w:tcW w:w="4020" w:type="dxa"/>
            <w:tcBorders>
              <w:top w:val="single" w:sz="4" w:space="0" w:color="auto"/>
              <w:left w:val="nil"/>
              <w:bottom w:val="single" w:sz="4" w:space="0" w:color="auto"/>
              <w:right w:val="single" w:sz="4" w:space="0" w:color="auto"/>
            </w:tcBorders>
          </w:tcPr>
          <w:p w:rsidR="00645CAD" w:rsidRDefault="00421E3C">
            <w:pPr>
              <w:numPr>
                <w:ilvl w:val="0"/>
                <w:numId w:val="7"/>
              </w:numPr>
              <w:spacing w:line="300" w:lineRule="exact"/>
              <w:rPr>
                <w:rFonts w:ascii="仿宋" w:eastAsia="仿宋" w:hAnsi="仿宋"/>
                <w:sz w:val="24"/>
              </w:rPr>
            </w:pPr>
            <w:r>
              <w:rPr>
                <w:rFonts w:ascii="仿宋" w:eastAsia="仿宋" w:hAnsi="仿宋" w:hint="eastAsia"/>
                <w:sz w:val="24"/>
              </w:rPr>
              <w:t>独立或作为第一（通讯）作者在国内外重要学术刊物发表高水平学术论文4篇及以上，其中SCI、SSCI等</w:t>
            </w:r>
            <w:proofErr w:type="gramStart"/>
            <w:r>
              <w:rPr>
                <w:rFonts w:ascii="仿宋" w:eastAsia="仿宋" w:hAnsi="仿宋" w:hint="eastAsia"/>
                <w:sz w:val="24"/>
              </w:rPr>
              <w:t>收录收录</w:t>
            </w:r>
            <w:proofErr w:type="gramEnd"/>
            <w:r>
              <w:rPr>
                <w:rFonts w:ascii="仿宋" w:eastAsia="仿宋" w:hAnsi="仿宋" w:hint="eastAsia"/>
                <w:sz w:val="24"/>
              </w:rPr>
              <w:t>论文3篇及以上；</w:t>
            </w:r>
          </w:p>
          <w:p w:rsidR="00645CAD" w:rsidRDefault="00645CAD">
            <w:pPr>
              <w:spacing w:line="300" w:lineRule="exact"/>
              <w:rPr>
                <w:rFonts w:ascii="仿宋" w:eastAsia="仿宋" w:hAnsi="仿宋"/>
                <w:sz w:val="24"/>
              </w:rPr>
            </w:pPr>
          </w:p>
          <w:p w:rsidR="00645CAD" w:rsidRDefault="00421E3C">
            <w:pPr>
              <w:spacing w:line="300" w:lineRule="exact"/>
              <w:rPr>
                <w:rFonts w:ascii="仿宋" w:eastAsia="仿宋" w:hAnsi="仿宋"/>
                <w:sz w:val="24"/>
              </w:rPr>
            </w:pPr>
            <w:r>
              <w:rPr>
                <w:rFonts w:ascii="仿宋" w:eastAsia="仿宋" w:hAnsi="仿宋" w:hint="eastAsia"/>
                <w:sz w:val="24"/>
              </w:rPr>
              <w:t>2、主持1项国家级科研项目；</w:t>
            </w:r>
          </w:p>
          <w:p w:rsidR="00645CAD" w:rsidRDefault="00645CAD">
            <w:pPr>
              <w:spacing w:line="300" w:lineRule="exact"/>
              <w:rPr>
                <w:rFonts w:ascii="仿宋" w:eastAsia="仿宋" w:hAnsi="仿宋"/>
                <w:sz w:val="24"/>
              </w:rPr>
            </w:pPr>
          </w:p>
          <w:p w:rsidR="00645CAD" w:rsidRDefault="00421E3C">
            <w:pPr>
              <w:rPr>
                <w:rFonts w:ascii="仿宋" w:eastAsia="仿宋" w:hAnsi="仿宋"/>
                <w:sz w:val="24"/>
              </w:rPr>
            </w:pPr>
            <w:r>
              <w:rPr>
                <w:rFonts w:ascii="仿宋" w:eastAsia="仿宋" w:hAnsi="仿宋" w:hint="eastAsia"/>
                <w:b/>
                <w:bCs/>
                <w:sz w:val="24"/>
              </w:rPr>
              <w:t>体育类：或</w:t>
            </w:r>
            <w:r>
              <w:rPr>
                <w:rFonts w:ascii="仿宋" w:eastAsia="仿宋" w:hAnsi="仿宋" w:hint="eastAsia"/>
                <w:sz w:val="24"/>
              </w:rPr>
              <w:t>独立主持完成的科研项目在省部级以上教育等主管部门（教委（教育厅）、文化局（厅）、体育局等）获得优秀成果奖二等奖及以上，或具有运动健将及以上运动员技术等级称号；</w:t>
            </w:r>
          </w:p>
          <w:p w:rsidR="00645CAD" w:rsidRDefault="00421E3C">
            <w:pPr>
              <w:spacing w:line="300" w:lineRule="exact"/>
              <w:rPr>
                <w:rFonts w:ascii="仿宋" w:eastAsia="仿宋" w:hAnsi="仿宋"/>
                <w:sz w:val="24"/>
              </w:rPr>
            </w:pPr>
            <w:r>
              <w:rPr>
                <w:rFonts w:ascii="仿宋" w:eastAsia="仿宋" w:hAnsi="仿宋" w:hint="eastAsia"/>
                <w:b/>
                <w:bCs/>
                <w:sz w:val="24"/>
              </w:rPr>
              <w:t>或</w:t>
            </w:r>
            <w:r>
              <w:rPr>
                <w:rFonts w:ascii="仿宋" w:eastAsia="仿宋" w:hAnsi="仿宋" w:hint="eastAsia"/>
                <w:sz w:val="24"/>
              </w:rPr>
              <w:t>主持科研项目累计考核经费</w:t>
            </w:r>
            <w:r>
              <w:rPr>
                <w:rFonts w:ascii="仿宋" w:eastAsia="仿宋" w:hAnsi="仿宋" w:hint="eastAsia"/>
                <w:sz w:val="24"/>
                <w:vertAlign w:val="superscript"/>
              </w:rPr>
              <w:t>1</w:t>
            </w:r>
            <w:r>
              <w:rPr>
                <w:rFonts w:ascii="仿宋" w:eastAsia="仿宋" w:hAnsi="仿宋" w:hint="eastAsia"/>
                <w:sz w:val="24"/>
              </w:rPr>
              <w:t>“人文、社科、体育类”20万、“管理类”40万元及以上。</w:t>
            </w:r>
          </w:p>
        </w:tc>
        <w:tc>
          <w:tcPr>
            <w:tcW w:w="4663" w:type="dxa"/>
            <w:tcBorders>
              <w:top w:val="single" w:sz="4" w:space="0" w:color="auto"/>
              <w:left w:val="nil"/>
              <w:bottom w:val="single" w:sz="4" w:space="0" w:color="auto"/>
              <w:right w:val="single" w:sz="4" w:space="0" w:color="auto"/>
            </w:tcBorders>
          </w:tcPr>
          <w:p w:rsidR="00645CAD" w:rsidRDefault="00421E3C">
            <w:pPr>
              <w:adjustRightInd w:val="0"/>
              <w:snapToGrid w:val="0"/>
              <w:rPr>
                <w:rFonts w:ascii="仿宋" w:eastAsia="仿宋" w:hAnsi="仿宋"/>
                <w:sz w:val="24"/>
              </w:rPr>
            </w:pPr>
            <w:r>
              <w:rPr>
                <w:rFonts w:ascii="仿宋" w:eastAsia="仿宋" w:hAnsi="仿宋" w:hint="eastAsia"/>
                <w:sz w:val="24"/>
              </w:rPr>
              <w:t>1、</w:t>
            </w:r>
            <w:r>
              <w:rPr>
                <w:rFonts w:ascii="仿宋" w:eastAsia="仿宋" w:hAnsi="仿宋" w:hint="eastAsia"/>
                <w:b/>
                <w:bCs/>
                <w:sz w:val="24"/>
              </w:rPr>
              <w:t>对策研究：</w:t>
            </w:r>
            <w:r>
              <w:rPr>
                <w:rFonts w:ascii="仿宋" w:eastAsia="仿宋" w:hAnsi="仿宋" w:hint="eastAsia"/>
                <w:sz w:val="24"/>
              </w:rPr>
              <w:t>应用对策性研究成果被省部级及以上单位采用(本人须提供有效材料)；</w:t>
            </w:r>
          </w:p>
          <w:p w:rsidR="00645CAD" w:rsidRDefault="00645CAD">
            <w:pPr>
              <w:adjustRightInd w:val="0"/>
              <w:snapToGrid w:val="0"/>
              <w:rPr>
                <w:rFonts w:ascii="仿宋" w:eastAsia="仿宋" w:hAnsi="仿宋"/>
                <w:sz w:val="24"/>
              </w:rPr>
            </w:pPr>
          </w:p>
          <w:p w:rsidR="00645CAD" w:rsidRDefault="00421E3C">
            <w:pPr>
              <w:adjustRightInd w:val="0"/>
              <w:snapToGrid w:val="0"/>
              <w:rPr>
                <w:rFonts w:ascii="仿宋" w:eastAsia="仿宋" w:hAnsi="仿宋"/>
                <w:sz w:val="24"/>
              </w:rPr>
            </w:pPr>
            <w:r>
              <w:rPr>
                <w:rFonts w:ascii="仿宋" w:eastAsia="仿宋" w:hAnsi="仿宋" w:hint="eastAsia"/>
                <w:sz w:val="24"/>
              </w:rPr>
              <w:t>2~5同上</w:t>
            </w:r>
          </w:p>
        </w:tc>
      </w:tr>
      <w:tr w:rsidR="00645CAD">
        <w:tc>
          <w:tcPr>
            <w:tcW w:w="78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sz w:val="24"/>
              </w:rPr>
            </w:pPr>
            <w:r>
              <w:rPr>
                <w:rFonts w:ascii="仿宋" w:eastAsia="仿宋" w:hAnsi="仿宋" w:hint="eastAsia"/>
                <w:sz w:val="24"/>
              </w:rPr>
              <w:t>艺术类</w:t>
            </w:r>
          </w:p>
        </w:tc>
        <w:tc>
          <w:tcPr>
            <w:tcW w:w="4020" w:type="dxa"/>
            <w:tcBorders>
              <w:top w:val="single" w:sz="4" w:space="0" w:color="auto"/>
              <w:left w:val="nil"/>
              <w:bottom w:val="single" w:sz="4" w:space="0" w:color="auto"/>
              <w:right w:val="single" w:sz="4" w:space="0" w:color="auto"/>
            </w:tcBorders>
          </w:tcPr>
          <w:p w:rsidR="00645CAD" w:rsidRDefault="00421E3C">
            <w:pPr>
              <w:numPr>
                <w:ilvl w:val="0"/>
                <w:numId w:val="8"/>
              </w:numPr>
              <w:spacing w:line="300" w:lineRule="exact"/>
              <w:rPr>
                <w:rFonts w:ascii="仿宋" w:eastAsia="仿宋" w:hAnsi="仿宋"/>
                <w:sz w:val="24"/>
              </w:rPr>
            </w:pPr>
            <w:r>
              <w:rPr>
                <w:rFonts w:ascii="仿宋" w:eastAsia="仿宋" w:hAnsi="仿宋" w:hint="eastAsia"/>
                <w:sz w:val="24"/>
              </w:rPr>
              <w:t>独立或作为第一（通讯）作者在</w:t>
            </w:r>
          </w:p>
          <w:p w:rsidR="00645CAD" w:rsidRDefault="00421E3C">
            <w:pPr>
              <w:spacing w:line="300" w:lineRule="exact"/>
              <w:rPr>
                <w:rFonts w:ascii="仿宋" w:eastAsia="仿宋" w:hAnsi="仿宋"/>
                <w:sz w:val="24"/>
              </w:rPr>
            </w:pPr>
            <w:r>
              <w:rPr>
                <w:rFonts w:ascii="仿宋" w:eastAsia="仿宋" w:hAnsi="仿宋" w:hint="eastAsia"/>
                <w:sz w:val="24"/>
              </w:rPr>
              <w:t>国内外重要学术刊物发表高水平学术论文4篇及以上，其中SCI、A&amp;HCI收录论文3篇及以上。</w:t>
            </w:r>
          </w:p>
          <w:p w:rsidR="00645CAD" w:rsidRDefault="00645CAD">
            <w:pPr>
              <w:spacing w:line="300" w:lineRule="exact"/>
              <w:rPr>
                <w:rFonts w:ascii="仿宋" w:eastAsia="仿宋" w:hAnsi="仿宋"/>
                <w:sz w:val="24"/>
              </w:rPr>
            </w:pPr>
          </w:p>
          <w:p w:rsidR="00645CAD" w:rsidRDefault="00421E3C">
            <w:pPr>
              <w:numPr>
                <w:ilvl w:val="0"/>
                <w:numId w:val="8"/>
              </w:numPr>
              <w:adjustRightInd w:val="0"/>
              <w:snapToGrid w:val="0"/>
              <w:rPr>
                <w:rFonts w:ascii="仿宋" w:eastAsia="仿宋" w:hAnsi="仿宋"/>
                <w:sz w:val="24"/>
              </w:rPr>
            </w:pPr>
            <w:r>
              <w:rPr>
                <w:rFonts w:ascii="仿宋" w:eastAsia="仿宋" w:hAnsi="仿宋" w:hint="eastAsia"/>
                <w:sz w:val="24"/>
              </w:rPr>
              <w:t>主持1项国家级科研项目；</w:t>
            </w:r>
          </w:p>
          <w:p w:rsidR="00645CAD" w:rsidRDefault="00645CAD">
            <w:pPr>
              <w:adjustRightInd w:val="0"/>
              <w:snapToGrid w:val="0"/>
              <w:rPr>
                <w:rFonts w:ascii="仿宋" w:eastAsia="仿宋" w:hAnsi="仿宋"/>
                <w:sz w:val="24"/>
              </w:rPr>
            </w:pPr>
          </w:p>
          <w:p w:rsidR="00645CAD" w:rsidRDefault="00421E3C">
            <w:pPr>
              <w:adjustRightInd w:val="0"/>
              <w:snapToGrid w:val="0"/>
              <w:rPr>
                <w:rFonts w:ascii="仿宋" w:eastAsia="仿宋" w:hAnsi="仿宋"/>
                <w:sz w:val="24"/>
              </w:rPr>
            </w:pPr>
            <w:r>
              <w:rPr>
                <w:rFonts w:ascii="仿宋" w:eastAsia="仿宋" w:hAnsi="仿宋" w:hint="eastAsia"/>
                <w:b/>
                <w:bCs/>
                <w:sz w:val="24"/>
              </w:rPr>
              <w:t>或</w:t>
            </w:r>
            <w:r>
              <w:rPr>
                <w:rFonts w:ascii="仿宋" w:eastAsia="仿宋" w:hAnsi="仿宋" w:hint="eastAsia"/>
                <w:sz w:val="24"/>
              </w:rPr>
              <w:t>独立完成的作品在国家级文化部门（文化部、中国文联、中国美术等专业协会、中国包装联合会、中国工业设计协会等）举办的竞赛中获二等奖及以上；</w:t>
            </w:r>
          </w:p>
          <w:p w:rsidR="00645CAD" w:rsidRDefault="00421E3C">
            <w:pPr>
              <w:adjustRightInd w:val="0"/>
              <w:snapToGrid w:val="0"/>
              <w:rPr>
                <w:rFonts w:ascii="仿宋" w:eastAsia="仿宋" w:hAnsi="仿宋"/>
                <w:sz w:val="24"/>
              </w:rPr>
            </w:pPr>
            <w:r>
              <w:rPr>
                <w:rFonts w:ascii="仿宋" w:eastAsia="仿宋" w:hAnsi="仿宋" w:hint="eastAsia"/>
                <w:b/>
                <w:bCs/>
                <w:sz w:val="24"/>
              </w:rPr>
              <w:t>或</w:t>
            </w:r>
            <w:r>
              <w:rPr>
                <w:rFonts w:ascii="仿宋" w:eastAsia="仿宋" w:hAnsi="仿宋" w:hint="eastAsia"/>
                <w:sz w:val="24"/>
              </w:rPr>
              <w:t>独立完成的作品在省部级文化主管部门（文化局（厅）、美协、文联）举办的竞赛中获一等奖2项及以上；</w:t>
            </w:r>
          </w:p>
          <w:p w:rsidR="00645CAD" w:rsidRDefault="00421E3C">
            <w:pPr>
              <w:adjustRightInd w:val="0"/>
              <w:snapToGrid w:val="0"/>
              <w:rPr>
                <w:rFonts w:ascii="仿宋" w:eastAsia="仿宋" w:hAnsi="仿宋"/>
                <w:b/>
                <w:bCs/>
                <w:color w:val="FF0000"/>
                <w:sz w:val="24"/>
              </w:rPr>
            </w:pPr>
            <w:r>
              <w:rPr>
                <w:rFonts w:ascii="仿宋" w:eastAsia="仿宋" w:hAnsi="仿宋" w:hint="eastAsia"/>
                <w:b/>
                <w:bCs/>
                <w:sz w:val="24"/>
              </w:rPr>
              <w:t>或</w:t>
            </w:r>
            <w:r>
              <w:rPr>
                <w:rFonts w:ascii="仿宋" w:eastAsia="仿宋" w:hAnsi="仿宋" w:hint="eastAsia"/>
                <w:sz w:val="24"/>
              </w:rPr>
              <w:t>主持科研项目累计考核经费</w:t>
            </w:r>
            <w:r>
              <w:rPr>
                <w:rFonts w:ascii="仿宋" w:eastAsia="仿宋" w:hAnsi="仿宋" w:hint="eastAsia"/>
                <w:sz w:val="24"/>
                <w:vertAlign w:val="superscript"/>
              </w:rPr>
              <w:t>1</w:t>
            </w:r>
            <w:r>
              <w:rPr>
                <w:rFonts w:ascii="仿宋" w:eastAsia="仿宋" w:hAnsi="仿宋" w:hint="eastAsia"/>
                <w:sz w:val="24"/>
              </w:rPr>
              <w:t>达80万元及以上。</w:t>
            </w:r>
          </w:p>
        </w:tc>
        <w:tc>
          <w:tcPr>
            <w:tcW w:w="4663" w:type="dxa"/>
            <w:tcBorders>
              <w:top w:val="single" w:sz="4" w:space="0" w:color="auto"/>
              <w:left w:val="nil"/>
              <w:bottom w:val="single" w:sz="4" w:space="0" w:color="auto"/>
              <w:right w:val="single" w:sz="4" w:space="0" w:color="auto"/>
            </w:tcBorders>
          </w:tcPr>
          <w:p w:rsidR="00645CAD" w:rsidRDefault="00421E3C">
            <w:pPr>
              <w:adjustRightInd w:val="0"/>
              <w:snapToGrid w:val="0"/>
              <w:rPr>
                <w:rFonts w:ascii="仿宋" w:eastAsia="仿宋" w:hAnsi="仿宋"/>
                <w:sz w:val="24"/>
              </w:rPr>
            </w:pPr>
            <w:r>
              <w:rPr>
                <w:rFonts w:ascii="仿宋" w:eastAsia="仿宋" w:hAnsi="仿宋" w:hint="eastAsia"/>
                <w:sz w:val="24"/>
              </w:rPr>
              <w:t>1、</w:t>
            </w:r>
            <w:r>
              <w:rPr>
                <w:rFonts w:ascii="仿宋" w:eastAsia="仿宋" w:hAnsi="仿宋" w:hint="eastAsia"/>
                <w:b/>
                <w:bCs/>
                <w:sz w:val="24"/>
              </w:rPr>
              <w:t>发明专利：</w:t>
            </w:r>
            <w:r>
              <w:rPr>
                <w:rFonts w:ascii="仿宋" w:eastAsia="仿宋" w:hAnsi="仿宋" w:hint="eastAsia"/>
                <w:sz w:val="24"/>
              </w:rPr>
              <w:t>独立或作为第一完成人获国家发明专利1项及以上；或外观设计3项及以上。</w:t>
            </w:r>
          </w:p>
          <w:p w:rsidR="00645CAD" w:rsidRDefault="00421E3C">
            <w:pPr>
              <w:spacing w:line="300" w:lineRule="exact"/>
              <w:rPr>
                <w:rFonts w:ascii="仿宋" w:eastAsia="仿宋" w:hAnsi="仿宋"/>
                <w:sz w:val="24"/>
              </w:rPr>
            </w:pPr>
            <w:r>
              <w:rPr>
                <w:rFonts w:ascii="仿宋" w:eastAsia="仿宋" w:hAnsi="仿宋" w:hint="eastAsia"/>
                <w:sz w:val="24"/>
              </w:rPr>
              <w:t>2~5同上</w:t>
            </w:r>
          </w:p>
          <w:p w:rsidR="00645CAD" w:rsidRDefault="00421E3C">
            <w:pPr>
              <w:adjustRightInd w:val="0"/>
              <w:snapToGrid w:val="0"/>
              <w:rPr>
                <w:rFonts w:ascii="仿宋" w:eastAsia="仿宋" w:hAnsi="仿宋"/>
                <w:sz w:val="24"/>
              </w:rPr>
            </w:pPr>
            <w:r>
              <w:rPr>
                <w:rFonts w:ascii="仿宋" w:eastAsia="仿宋" w:hAnsi="仿宋" w:hint="eastAsia"/>
                <w:sz w:val="24"/>
              </w:rPr>
              <w:t>6、</w:t>
            </w:r>
            <w:r>
              <w:rPr>
                <w:rFonts w:ascii="仿宋" w:eastAsia="仿宋" w:hAnsi="仿宋" w:hint="eastAsia"/>
                <w:b/>
                <w:bCs/>
                <w:sz w:val="24"/>
              </w:rPr>
              <w:t>艺术作品</w:t>
            </w:r>
            <w:r>
              <w:rPr>
                <w:rFonts w:ascii="仿宋" w:eastAsia="仿宋" w:hAnsi="仿宋" w:hint="eastAsia"/>
                <w:sz w:val="24"/>
              </w:rPr>
              <w:t>：独立完成的作品被省部级以上（中国美术等专业协会、画院、图书馆）收藏1项及以上；</w:t>
            </w:r>
          </w:p>
          <w:p w:rsidR="00645CAD" w:rsidRDefault="00421E3C">
            <w:pPr>
              <w:adjustRightInd w:val="0"/>
              <w:snapToGrid w:val="0"/>
              <w:rPr>
                <w:rFonts w:ascii="仿宋" w:eastAsia="仿宋" w:hAnsi="仿宋"/>
                <w:sz w:val="24"/>
              </w:rPr>
            </w:pPr>
            <w:r>
              <w:rPr>
                <w:rFonts w:ascii="仿宋" w:eastAsia="仿宋" w:hAnsi="仿宋" w:hint="eastAsia"/>
                <w:sz w:val="24"/>
              </w:rPr>
              <w:t>7、</w:t>
            </w:r>
            <w:r>
              <w:rPr>
                <w:rFonts w:ascii="仿宋" w:eastAsia="仿宋" w:hAnsi="仿宋" w:hint="eastAsia"/>
                <w:b/>
                <w:bCs/>
                <w:sz w:val="24"/>
              </w:rPr>
              <w:t>科技成果转化：</w:t>
            </w:r>
            <w:r>
              <w:rPr>
                <w:rFonts w:ascii="仿宋" w:eastAsia="仿宋" w:hAnsi="仿宋" w:hint="eastAsia"/>
                <w:sz w:val="24"/>
              </w:rPr>
              <w:t>作为项目负责人完成科技成果转化项目2项及以上，或转化经费达到100万元及以上。</w:t>
            </w:r>
          </w:p>
        </w:tc>
      </w:tr>
    </w:tbl>
    <w:p w:rsidR="00645CAD" w:rsidRDefault="00645CAD">
      <w:pPr>
        <w:spacing w:line="480" w:lineRule="exact"/>
      </w:pPr>
    </w:p>
    <w:p w:rsidR="00645CAD" w:rsidRDefault="00421E3C">
      <w:pPr>
        <w:spacing w:line="480" w:lineRule="exact"/>
        <w:rPr>
          <w:rFonts w:ascii="黑体" w:eastAsia="黑体" w:hAnsi="黑体"/>
          <w:sz w:val="32"/>
          <w:szCs w:val="32"/>
        </w:rPr>
      </w:pPr>
      <w:r>
        <w:br w:type="page"/>
      </w:r>
      <w:r>
        <w:rPr>
          <w:rFonts w:ascii="黑体" w:eastAsia="黑体" w:hAnsi="黑体" w:hint="eastAsia"/>
          <w:sz w:val="32"/>
          <w:szCs w:val="32"/>
        </w:rPr>
        <w:lastRenderedPageBreak/>
        <w:t>附件6</w:t>
      </w:r>
    </w:p>
    <w:p w:rsidR="00645CAD" w:rsidRDefault="00421E3C">
      <w:pPr>
        <w:snapToGrid w:val="0"/>
        <w:spacing w:line="480" w:lineRule="exact"/>
        <w:jc w:val="center"/>
        <w:rPr>
          <w:rFonts w:ascii="方正大标宋_GBK" w:hAnsi="宋体"/>
          <w:sz w:val="36"/>
          <w:szCs w:val="36"/>
        </w:rPr>
      </w:pPr>
      <w:r>
        <w:rPr>
          <w:rFonts w:ascii="方正大标宋_GBK" w:hAnsi="方正大标宋_GBK"/>
          <w:sz w:val="36"/>
          <w:szCs w:val="36"/>
        </w:rPr>
        <w:t>高级专业技术职务评聘相关科研成果认定说明</w:t>
      </w:r>
    </w:p>
    <w:p w:rsidR="00645CAD" w:rsidRDefault="00421E3C">
      <w:pPr>
        <w:snapToGrid w:val="0"/>
        <w:spacing w:line="480" w:lineRule="exact"/>
        <w:jc w:val="center"/>
        <w:rPr>
          <w:rFonts w:ascii="方正大标宋_GBK" w:hAnsi="宋体"/>
          <w:sz w:val="36"/>
          <w:szCs w:val="36"/>
        </w:rPr>
      </w:pPr>
      <w:r>
        <w:rPr>
          <w:rFonts w:ascii="方正大标宋_GBK" w:hAnsi="宋体"/>
          <w:sz w:val="36"/>
          <w:szCs w:val="36"/>
        </w:rPr>
        <w:t xml:space="preserve"> </w:t>
      </w:r>
    </w:p>
    <w:p w:rsidR="00645CAD" w:rsidRDefault="00421E3C">
      <w:pPr>
        <w:adjustRightInd w:val="0"/>
        <w:snapToGrid w:val="0"/>
        <w:spacing w:line="480" w:lineRule="exact"/>
        <w:rPr>
          <w:rFonts w:ascii="仿宋" w:eastAsia="仿宋" w:hAnsi="仿宋"/>
          <w:b/>
          <w:bCs/>
          <w:sz w:val="24"/>
        </w:rPr>
      </w:pPr>
      <w:r>
        <w:rPr>
          <w:rFonts w:ascii="黑体" w:eastAsia="黑体" w:hAnsi="黑体" w:hint="eastAsia"/>
          <w:sz w:val="28"/>
          <w:szCs w:val="28"/>
        </w:rPr>
        <w:t>一、项目及经费认定说明</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3870"/>
        <w:gridCol w:w="3783"/>
      </w:tblGrid>
      <w:tr w:rsidR="00645CAD">
        <w:tc>
          <w:tcPr>
            <w:tcW w:w="1811" w:type="dxa"/>
            <w:tcBorders>
              <w:top w:val="single" w:sz="4" w:space="0" w:color="auto"/>
              <w:left w:val="single" w:sz="4" w:space="0" w:color="auto"/>
              <w:bottom w:val="single" w:sz="4" w:space="0" w:color="auto"/>
              <w:right w:val="single" w:sz="4" w:space="0" w:color="auto"/>
            </w:tcBorders>
          </w:tcPr>
          <w:p w:rsidR="00645CAD" w:rsidRDefault="00421E3C">
            <w:pPr>
              <w:adjustRightInd w:val="0"/>
              <w:snapToGrid w:val="0"/>
              <w:jc w:val="center"/>
              <w:rPr>
                <w:rFonts w:ascii="仿宋" w:eastAsia="仿宋" w:hAnsi="仿宋"/>
                <w:b/>
                <w:bCs/>
              </w:rPr>
            </w:pPr>
            <w:r>
              <w:rPr>
                <w:rFonts w:ascii="仿宋" w:eastAsia="仿宋" w:hAnsi="仿宋" w:hint="eastAsia"/>
                <w:b/>
                <w:bCs/>
              </w:rPr>
              <w:t>类别</w:t>
            </w:r>
          </w:p>
        </w:tc>
        <w:tc>
          <w:tcPr>
            <w:tcW w:w="3870" w:type="dxa"/>
            <w:tcBorders>
              <w:top w:val="single" w:sz="4" w:space="0" w:color="auto"/>
              <w:left w:val="nil"/>
              <w:bottom w:val="single" w:sz="4" w:space="0" w:color="auto"/>
              <w:right w:val="single" w:sz="4" w:space="0" w:color="auto"/>
            </w:tcBorders>
          </w:tcPr>
          <w:p w:rsidR="00645CAD" w:rsidRDefault="00421E3C">
            <w:pPr>
              <w:adjustRightInd w:val="0"/>
              <w:snapToGrid w:val="0"/>
              <w:jc w:val="center"/>
              <w:rPr>
                <w:rFonts w:ascii="仿宋" w:eastAsia="仿宋" w:hAnsi="仿宋"/>
                <w:b/>
                <w:bCs/>
              </w:rPr>
            </w:pPr>
            <w:r>
              <w:rPr>
                <w:rFonts w:ascii="仿宋" w:eastAsia="仿宋" w:hAnsi="仿宋" w:hint="eastAsia"/>
                <w:b/>
                <w:bCs/>
              </w:rPr>
              <w:t>项目认定</w:t>
            </w:r>
          </w:p>
        </w:tc>
        <w:tc>
          <w:tcPr>
            <w:tcW w:w="3783" w:type="dxa"/>
            <w:tcBorders>
              <w:top w:val="single" w:sz="4" w:space="0" w:color="auto"/>
              <w:left w:val="nil"/>
              <w:bottom w:val="single" w:sz="4" w:space="0" w:color="auto"/>
              <w:right w:val="single" w:sz="4" w:space="0" w:color="auto"/>
            </w:tcBorders>
          </w:tcPr>
          <w:p w:rsidR="00645CAD" w:rsidRDefault="00421E3C">
            <w:pPr>
              <w:adjustRightInd w:val="0"/>
              <w:snapToGrid w:val="0"/>
              <w:jc w:val="center"/>
              <w:rPr>
                <w:rFonts w:ascii="仿宋" w:eastAsia="仿宋" w:hAnsi="仿宋"/>
                <w:b/>
                <w:bCs/>
              </w:rPr>
            </w:pPr>
            <w:r>
              <w:rPr>
                <w:rFonts w:ascii="仿宋" w:eastAsia="仿宋" w:hAnsi="仿宋" w:hint="eastAsia"/>
                <w:b/>
                <w:bCs/>
              </w:rPr>
              <w:t>经费认定</w:t>
            </w:r>
          </w:p>
        </w:tc>
      </w:tr>
      <w:tr w:rsidR="00645CAD">
        <w:tc>
          <w:tcPr>
            <w:tcW w:w="181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rPr>
            </w:pPr>
            <w:r>
              <w:rPr>
                <w:rFonts w:ascii="仿宋" w:eastAsia="仿宋" w:hAnsi="仿宋" w:hint="eastAsia"/>
              </w:rPr>
              <w:t>国家级项目</w:t>
            </w:r>
          </w:p>
        </w:tc>
        <w:tc>
          <w:tcPr>
            <w:tcW w:w="3870" w:type="dxa"/>
            <w:tcBorders>
              <w:top w:val="single" w:sz="4" w:space="0" w:color="auto"/>
              <w:left w:val="nil"/>
              <w:bottom w:val="single" w:sz="4" w:space="0" w:color="auto"/>
              <w:right w:val="single" w:sz="4" w:space="0" w:color="auto"/>
            </w:tcBorders>
          </w:tcPr>
          <w:p w:rsidR="00645CAD" w:rsidRDefault="00421E3C">
            <w:pPr>
              <w:numPr>
                <w:ilvl w:val="0"/>
                <w:numId w:val="9"/>
              </w:numPr>
              <w:adjustRightInd w:val="0"/>
              <w:snapToGrid w:val="0"/>
              <w:rPr>
                <w:rFonts w:ascii="仿宋" w:eastAsia="仿宋" w:hAnsi="仿宋"/>
              </w:rPr>
            </w:pPr>
            <w:r>
              <w:rPr>
                <w:rFonts w:ascii="仿宋" w:eastAsia="仿宋" w:hAnsi="仿宋" w:hint="eastAsia"/>
              </w:rPr>
              <w:t>认定原则：</w:t>
            </w:r>
          </w:p>
          <w:p w:rsidR="00645CAD" w:rsidRDefault="00421E3C">
            <w:pPr>
              <w:adjustRightInd w:val="0"/>
              <w:snapToGrid w:val="0"/>
              <w:ind w:firstLineChars="200" w:firstLine="420"/>
              <w:rPr>
                <w:rFonts w:ascii="仿宋" w:eastAsia="仿宋" w:hAnsi="仿宋"/>
              </w:rPr>
            </w:pPr>
            <w:r>
              <w:rPr>
                <w:rFonts w:ascii="仿宋" w:eastAsia="仿宋" w:hAnsi="仿宋" w:hint="eastAsia"/>
              </w:rPr>
              <w:t>国家五大类科技计划（国家自然科学基金、国家科技重大专项、国家重点研发计划、技术创新引导专项（基金）、基地和人才专项）；国家哲学社会科学类项目等。</w:t>
            </w:r>
          </w:p>
          <w:p w:rsidR="00645CAD" w:rsidRDefault="00421E3C">
            <w:pPr>
              <w:numPr>
                <w:ilvl w:val="0"/>
                <w:numId w:val="9"/>
              </w:numPr>
              <w:adjustRightInd w:val="0"/>
              <w:snapToGrid w:val="0"/>
              <w:rPr>
                <w:rFonts w:ascii="仿宋" w:eastAsia="仿宋" w:hAnsi="仿宋"/>
              </w:rPr>
            </w:pPr>
            <w:r>
              <w:rPr>
                <w:rFonts w:ascii="仿宋" w:eastAsia="仿宋" w:hAnsi="仿宋" w:hint="eastAsia"/>
              </w:rPr>
              <w:t>认定办法：</w:t>
            </w:r>
          </w:p>
          <w:p w:rsidR="00645CAD" w:rsidRDefault="00421E3C">
            <w:pPr>
              <w:adjustRightInd w:val="0"/>
              <w:snapToGrid w:val="0"/>
              <w:ind w:firstLineChars="200" w:firstLine="420"/>
              <w:rPr>
                <w:rFonts w:ascii="仿宋" w:eastAsia="仿宋" w:hAnsi="仿宋"/>
              </w:rPr>
            </w:pPr>
            <w:r>
              <w:rPr>
                <w:rFonts w:ascii="仿宋" w:eastAsia="仿宋" w:hAnsi="仿宋" w:hint="eastAsia"/>
              </w:rPr>
              <w:t>项目是指任现职以来近五年取得的成果，并且该项目是申报上一级职称时没有使用过的。</w:t>
            </w:r>
          </w:p>
        </w:tc>
        <w:tc>
          <w:tcPr>
            <w:tcW w:w="3783" w:type="dxa"/>
            <w:tcBorders>
              <w:top w:val="single" w:sz="4" w:space="0" w:color="auto"/>
              <w:left w:val="nil"/>
              <w:bottom w:val="single" w:sz="4" w:space="0" w:color="auto"/>
              <w:right w:val="single" w:sz="4" w:space="0" w:color="auto"/>
            </w:tcBorders>
          </w:tcPr>
          <w:p w:rsidR="00645CAD" w:rsidRDefault="00421E3C">
            <w:pPr>
              <w:adjustRightInd w:val="0"/>
              <w:snapToGrid w:val="0"/>
              <w:rPr>
                <w:rFonts w:ascii="仿宋" w:eastAsia="仿宋" w:hAnsi="仿宋"/>
              </w:rPr>
            </w:pPr>
            <w:r>
              <w:rPr>
                <w:rFonts w:ascii="仿宋" w:eastAsia="仿宋" w:hAnsi="仿宋" w:hint="eastAsia"/>
              </w:rPr>
              <w:t>年度考核经费</w:t>
            </w:r>
          </w:p>
        </w:tc>
      </w:tr>
      <w:tr w:rsidR="00645CAD">
        <w:tc>
          <w:tcPr>
            <w:tcW w:w="181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rPr>
            </w:pPr>
            <w:r>
              <w:rPr>
                <w:rFonts w:ascii="仿宋" w:eastAsia="仿宋" w:hAnsi="仿宋" w:hint="eastAsia"/>
              </w:rPr>
              <w:t>省部级项目</w:t>
            </w:r>
          </w:p>
        </w:tc>
        <w:tc>
          <w:tcPr>
            <w:tcW w:w="3870" w:type="dxa"/>
            <w:tcBorders>
              <w:top w:val="single" w:sz="4" w:space="0" w:color="auto"/>
              <w:left w:val="nil"/>
              <w:bottom w:val="single" w:sz="4" w:space="0" w:color="auto"/>
              <w:right w:val="single" w:sz="4" w:space="0" w:color="auto"/>
            </w:tcBorders>
          </w:tcPr>
          <w:p w:rsidR="00645CAD" w:rsidRDefault="00421E3C">
            <w:pPr>
              <w:numPr>
                <w:ilvl w:val="0"/>
                <w:numId w:val="10"/>
              </w:numPr>
              <w:adjustRightInd w:val="0"/>
              <w:snapToGrid w:val="0"/>
              <w:rPr>
                <w:rFonts w:ascii="仿宋" w:eastAsia="仿宋" w:hAnsi="仿宋"/>
              </w:rPr>
            </w:pPr>
            <w:r>
              <w:rPr>
                <w:rFonts w:ascii="仿宋" w:eastAsia="仿宋" w:hAnsi="仿宋" w:hint="eastAsia"/>
              </w:rPr>
              <w:t>认定原则：</w:t>
            </w:r>
          </w:p>
          <w:p w:rsidR="00645CAD" w:rsidRDefault="00421E3C">
            <w:pPr>
              <w:adjustRightInd w:val="0"/>
              <w:snapToGrid w:val="0"/>
              <w:ind w:firstLineChars="200" w:firstLine="420"/>
              <w:rPr>
                <w:rFonts w:ascii="仿宋" w:eastAsia="仿宋" w:hAnsi="仿宋"/>
              </w:rPr>
            </w:pPr>
            <w:r>
              <w:rPr>
                <w:rFonts w:ascii="仿宋" w:eastAsia="仿宋" w:hAnsi="仿宋" w:hint="eastAsia"/>
              </w:rPr>
              <w:t>省部级五大科技计划（基金、重大专项、重点研发计划、引导专项、基地和人才专项）；省部级技术转移及成果转化项目；省部级哲学社会科学类项目；省部级的教育科学规划项目等。</w:t>
            </w:r>
          </w:p>
          <w:p w:rsidR="00645CAD" w:rsidRDefault="00421E3C">
            <w:pPr>
              <w:numPr>
                <w:ilvl w:val="0"/>
                <w:numId w:val="10"/>
              </w:numPr>
              <w:adjustRightInd w:val="0"/>
              <w:snapToGrid w:val="0"/>
              <w:rPr>
                <w:rFonts w:ascii="仿宋" w:eastAsia="仿宋" w:hAnsi="仿宋"/>
              </w:rPr>
            </w:pPr>
            <w:r>
              <w:rPr>
                <w:rFonts w:ascii="仿宋" w:eastAsia="仿宋" w:hAnsi="仿宋" w:hint="eastAsia"/>
              </w:rPr>
              <w:t>认定办法：</w:t>
            </w:r>
          </w:p>
          <w:p w:rsidR="00645CAD" w:rsidRDefault="00421E3C">
            <w:pPr>
              <w:adjustRightInd w:val="0"/>
              <w:snapToGrid w:val="0"/>
              <w:ind w:firstLineChars="100" w:firstLine="210"/>
              <w:rPr>
                <w:rFonts w:ascii="仿宋" w:eastAsia="仿宋" w:hAnsi="仿宋"/>
              </w:rPr>
            </w:pPr>
            <w:r>
              <w:rPr>
                <w:rFonts w:ascii="仿宋" w:eastAsia="仿宋" w:hAnsi="仿宋" w:hint="eastAsia"/>
              </w:rPr>
              <w:t>项目是指任现职以来近五年取得的成果，并且该项目是申报上一级职称时没有使用过的。</w:t>
            </w:r>
          </w:p>
        </w:tc>
        <w:tc>
          <w:tcPr>
            <w:tcW w:w="3783" w:type="dxa"/>
            <w:tcBorders>
              <w:top w:val="single" w:sz="4" w:space="0" w:color="auto"/>
              <w:left w:val="nil"/>
              <w:bottom w:val="single" w:sz="4" w:space="0" w:color="auto"/>
              <w:right w:val="single" w:sz="4" w:space="0" w:color="auto"/>
            </w:tcBorders>
          </w:tcPr>
          <w:p w:rsidR="00645CAD" w:rsidRDefault="00421E3C">
            <w:pPr>
              <w:adjustRightInd w:val="0"/>
              <w:snapToGrid w:val="0"/>
              <w:rPr>
                <w:rFonts w:ascii="仿宋" w:eastAsia="仿宋" w:hAnsi="仿宋"/>
              </w:rPr>
            </w:pPr>
            <w:r>
              <w:rPr>
                <w:rFonts w:ascii="仿宋" w:eastAsia="仿宋" w:hAnsi="仿宋" w:hint="eastAsia"/>
              </w:rPr>
              <w:t>年度考核经费</w:t>
            </w:r>
          </w:p>
        </w:tc>
      </w:tr>
      <w:tr w:rsidR="00645CAD">
        <w:tc>
          <w:tcPr>
            <w:tcW w:w="1811" w:type="dxa"/>
            <w:tcBorders>
              <w:top w:val="single" w:sz="4" w:space="0" w:color="auto"/>
              <w:left w:val="single" w:sz="4" w:space="0" w:color="auto"/>
              <w:bottom w:val="single" w:sz="4" w:space="0" w:color="auto"/>
              <w:right w:val="single" w:sz="4" w:space="0" w:color="auto"/>
            </w:tcBorders>
            <w:vAlign w:val="center"/>
          </w:tcPr>
          <w:p w:rsidR="00645CAD" w:rsidRDefault="00421E3C">
            <w:pPr>
              <w:adjustRightInd w:val="0"/>
              <w:snapToGrid w:val="0"/>
              <w:jc w:val="center"/>
              <w:rPr>
                <w:rFonts w:ascii="仿宋" w:eastAsia="仿宋" w:hAnsi="仿宋"/>
              </w:rPr>
            </w:pPr>
            <w:r>
              <w:rPr>
                <w:rFonts w:ascii="仿宋" w:eastAsia="仿宋" w:hAnsi="仿宋" w:hint="eastAsia"/>
              </w:rPr>
              <w:t>横向项目</w:t>
            </w:r>
          </w:p>
        </w:tc>
        <w:tc>
          <w:tcPr>
            <w:tcW w:w="3870" w:type="dxa"/>
            <w:tcBorders>
              <w:top w:val="single" w:sz="4" w:space="0" w:color="auto"/>
              <w:left w:val="nil"/>
              <w:bottom w:val="single" w:sz="4" w:space="0" w:color="auto"/>
              <w:right w:val="single" w:sz="4" w:space="0" w:color="auto"/>
            </w:tcBorders>
          </w:tcPr>
          <w:p w:rsidR="00645CAD" w:rsidRDefault="00645CAD">
            <w:pPr>
              <w:adjustRightInd w:val="0"/>
              <w:snapToGrid w:val="0"/>
              <w:rPr>
                <w:rFonts w:ascii="仿宋" w:eastAsia="仿宋" w:hAnsi="仿宋"/>
              </w:rPr>
            </w:pPr>
          </w:p>
        </w:tc>
        <w:tc>
          <w:tcPr>
            <w:tcW w:w="3783" w:type="dxa"/>
            <w:tcBorders>
              <w:top w:val="single" w:sz="4" w:space="0" w:color="auto"/>
              <w:left w:val="nil"/>
              <w:bottom w:val="single" w:sz="4" w:space="0" w:color="auto"/>
              <w:right w:val="single" w:sz="4" w:space="0" w:color="auto"/>
            </w:tcBorders>
          </w:tcPr>
          <w:p w:rsidR="00645CAD" w:rsidRDefault="00421E3C">
            <w:pPr>
              <w:adjustRightInd w:val="0"/>
              <w:snapToGrid w:val="0"/>
              <w:rPr>
                <w:rFonts w:ascii="仿宋" w:eastAsia="仿宋" w:hAnsi="仿宋"/>
              </w:rPr>
            </w:pPr>
            <w:r>
              <w:rPr>
                <w:rFonts w:ascii="仿宋" w:eastAsia="仿宋" w:hAnsi="仿宋" w:hint="eastAsia"/>
              </w:rPr>
              <w:t>作为项目负责人的横向项目，经费认定为任现职以来近5年的项目年度考核经费。</w:t>
            </w:r>
          </w:p>
        </w:tc>
      </w:tr>
    </w:tbl>
    <w:p w:rsidR="00645CAD" w:rsidRDefault="00421E3C">
      <w:pPr>
        <w:adjustRightInd w:val="0"/>
        <w:snapToGrid w:val="0"/>
        <w:spacing w:before="120" w:after="120" w:line="480" w:lineRule="exact"/>
        <w:rPr>
          <w:rFonts w:ascii="仿宋" w:eastAsia="仿宋" w:hAnsi="仿宋"/>
          <w:b/>
          <w:bCs/>
          <w:sz w:val="28"/>
          <w:szCs w:val="28"/>
        </w:rPr>
      </w:pPr>
      <w:r>
        <w:rPr>
          <w:rFonts w:ascii="仿宋" w:eastAsia="仿宋" w:hAnsi="仿宋" w:hint="eastAsia"/>
          <w:b/>
          <w:bCs/>
          <w:sz w:val="28"/>
          <w:szCs w:val="28"/>
        </w:rPr>
        <w:t xml:space="preserve"> </w:t>
      </w:r>
    </w:p>
    <w:p w:rsidR="00645CAD" w:rsidRDefault="00421E3C">
      <w:pPr>
        <w:adjustRightInd w:val="0"/>
        <w:snapToGrid w:val="0"/>
        <w:spacing w:line="480" w:lineRule="exact"/>
        <w:rPr>
          <w:rFonts w:ascii="黑体" w:eastAsia="黑体" w:hAnsi="黑体"/>
          <w:sz w:val="28"/>
          <w:szCs w:val="28"/>
        </w:rPr>
      </w:pPr>
      <w:r>
        <w:rPr>
          <w:rFonts w:ascii="黑体" w:eastAsia="黑体" w:hAnsi="黑体" w:hint="eastAsia"/>
          <w:sz w:val="28"/>
          <w:szCs w:val="28"/>
        </w:rPr>
        <w:t>二、专利认定说明</w:t>
      </w:r>
    </w:p>
    <w:p w:rsidR="00645CAD" w:rsidRDefault="00421E3C">
      <w:pPr>
        <w:adjustRightInd w:val="0"/>
        <w:snapToGrid w:val="0"/>
        <w:spacing w:line="480" w:lineRule="exact"/>
        <w:ind w:firstLineChars="200" w:firstLine="560"/>
        <w:rPr>
          <w:rFonts w:ascii="仿宋" w:eastAsia="仿宋" w:hAnsi="仿宋"/>
          <w:b/>
          <w:bCs/>
          <w:sz w:val="28"/>
          <w:szCs w:val="28"/>
        </w:rPr>
      </w:pPr>
      <w:r>
        <w:rPr>
          <w:rFonts w:ascii="仿宋" w:eastAsia="仿宋" w:hAnsi="仿宋" w:hint="eastAsia"/>
          <w:sz w:val="28"/>
          <w:szCs w:val="28"/>
        </w:rPr>
        <w:t>以学校为唯一专利权人且我校教师作为第一（或独立）发明人拥有的国际或国家授权发明专利，且未发生过专利权相关变更。</w:t>
      </w:r>
    </w:p>
    <w:p w:rsidR="00645CAD" w:rsidRDefault="00421E3C">
      <w:pPr>
        <w:adjustRightInd w:val="0"/>
        <w:snapToGrid w:val="0"/>
        <w:spacing w:line="480" w:lineRule="exact"/>
        <w:rPr>
          <w:rFonts w:ascii="黑体" w:eastAsia="黑体" w:hAnsi="黑体"/>
          <w:b/>
          <w:bCs/>
          <w:sz w:val="28"/>
          <w:szCs w:val="28"/>
        </w:rPr>
      </w:pPr>
      <w:r>
        <w:rPr>
          <w:rFonts w:ascii="黑体" w:eastAsia="黑体" w:hAnsi="黑体" w:hint="eastAsia"/>
          <w:sz w:val="28"/>
          <w:szCs w:val="28"/>
        </w:rPr>
        <w:t>三、文章认定说明</w:t>
      </w:r>
    </w:p>
    <w:p w:rsidR="00645CAD" w:rsidRDefault="00421E3C">
      <w:pPr>
        <w:adjustRightInd w:val="0"/>
        <w:snapToGrid w:val="0"/>
        <w:spacing w:line="480" w:lineRule="exact"/>
        <w:ind w:firstLine="561"/>
        <w:rPr>
          <w:rFonts w:ascii="仿宋" w:eastAsia="仿宋" w:hAnsi="仿宋"/>
          <w:sz w:val="28"/>
          <w:szCs w:val="28"/>
        </w:rPr>
      </w:pPr>
      <w:r>
        <w:rPr>
          <w:rFonts w:ascii="仿宋" w:eastAsia="仿宋" w:hAnsi="仿宋" w:hint="eastAsia"/>
          <w:sz w:val="28"/>
          <w:szCs w:val="28"/>
        </w:rPr>
        <w:t>“高水平学术论文”系指《中文核心刊物要目总览》和《中文社会科学引文索引（CSSCI）期刊》及以上重要学术刊物收录的论文，仅指正刊。所有会议论文不作为入围条件。</w:t>
      </w:r>
    </w:p>
    <w:p w:rsidR="00645CAD" w:rsidRDefault="00421E3C">
      <w:pPr>
        <w:adjustRightInd w:val="0"/>
        <w:snapToGrid w:val="0"/>
        <w:spacing w:line="480" w:lineRule="exact"/>
        <w:rPr>
          <w:rFonts w:ascii="仿宋" w:eastAsia="仿宋" w:hAnsi="仿宋"/>
          <w:b/>
          <w:bCs/>
          <w:sz w:val="24"/>
        </w:rPr>
      </w:pPr>
      <w:r>
        <w:rPr>
          <w:rFonts w:ascii="黑体" w:eastAsia="黑体" w:hAnsi="黑体" w:hint="eastAsia"/>
          <w:sz w:val="28"/>
          <w:szCs w:val="28"/>
        </w:rPr>
        <w:lastRenderedPageBreak/>
        <w:t>四、科研成果奖项说明</w:t>
      </w:r>
    </w:p>
    <w:p w:rsidR="00645CAD" w:rsidRDefault="00421E3C">
      <w:pPr>
        <w:adjustRightInd w:val="0"/>
        <w:snapToGrid w:val="0"/>
        <w:spacing w:line="480" w:lineRule="exact"/>
        <w:ind w:firstLine="539"/>
        <w:rPr>
          <w:rFonts w:ascii="仿宋" w:eastAsia="仿宋" w:hAnsi="仿宋"/>
          <w:sz w:val="28"/>
          <w:szCs w:val="28"/>
        </w:rPr>
      </w:pPr>
      <w:r>
        <w:rPr>
          <w:rFonts w:ascii="仿宋" w:eastAsia="仿宋" w:hAnsi="仿宋" w:hint="eastAsia"/>
          <w:sz w:val="28"/>
          <w:szCs w:val="28"/>
        </w:rPr>
        <w:t>科研成果奖奖项的颁奖文件和获奖证书都有国徽章，都是由省部级以上政府或政府机关颁发的奖项。如果是行业协会奖，两个等同于一个。</w:t>
      </w:r>
    </w:p>
    <w:p w:rsidR="00645CAD" w:rsidRDefault="00421E3C">
      <w:pPr>
        <w:adjustRightInd w:val="0"/>
        <w:snapToGrid w:val="0"/>
        <w:spacing w:line="480" w:lineRule="exact"/>
        <w:ind w:firstLine="539"/>
        <w:rPr>
          <w:rFonts w:ascii="黑体" w:eastAsia="黑体" w:hAnsi="黑体"/>
          <w:sz w:val="32"/>
          <w:szCs w:val="32"/>
        </w:rPr>
      </w:pPr>
      <w:r>
        <w:rPr>
          <w:rFonts w:ascii="仿宋" w:eastAsia="仿宋" w:hAnsi="仿宋" w:hint="eastAsia"/>
          <w:sz w:val="28"/>
          <w:szCs w:val="28"/>
        </w:rPr>
        <w:t>省部级科学技术奖以上海市科学技术奖为基准，如其他省部级最低奖项为二等奖，等于上海市科学技术奖的三等奖，以此类推。</w:t>
      </w:r>
    </w:p>
    <w:p w:rsidR="00645CAD" w:rsidRDefault="00645CAD">
      <w:pPr>
        <w:pStyle w:val="a6"/>
        <w:spacing w:before="120" w:after="120"/>
      </w:pPr>
    </w:p>
    <w:p w:rsidR="00645CAD" w:rsidRDefault="00645CAD"/>
    <w:sectPr w:rsidR="00645CAD">
      <w:footerReference w:type="even" r:id="rId12"/>
      <w:footerReference w:type="default" r:id="rId13"/>
      <w:footerReference w:type="first" r:id="rId14"/>
      <w:footnotePr>
        <w:numRestart w:val="eachSect"/>
      </w:footnotePr>
      <w:pgSz w:w="11906" w:h="16838"/>
      <w:pgMar w:top="2098" w:right="1587" w:bottom="1701" w:left="1588" w:header="851" w:footer="1587" w:gutter="113"/>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E05" w:rsidRDefault="004E7E05">
      <w:r>
        <w:separator/>
      </w:r>
    </w:p>
  </w:endnote>
  <w:endnote w:type="continuationSeparator" w:id="0">
    <w:p w:rsidR="004E7E05" w:rsidRDefault="004E7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大标宋_GBK">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CAD" w:rsidRDefault="00421E3C">
    <w:pPr>
      <w:pStyle w:val="a6"/>
      <w:rPr>
        <w:rFonts w:ascii="仿宋_GB2312" w:eastAsia="仿宋_GB2312"/>
        <w:sz w:val="28"/>
        <w:szCs w:val="28"/>
      </w:rPr>
    </w:pPr>
    <w:r>
      <w:rPr>
        <w:rFonts w:ascii="仿宋_GB2312" w:eastAsia="仿宋_GB2312" w:hint="eastAsia"/>
        <w:sz w:val="28"/>
        <w:szCs w:val="28"/>
      </w:rPr>
      <w:fldChar w:fldCharType="begin"/>
    </w:r>
    <w:r>
      <w:rPr>
        <w:rFonts w:ascii="仿宋_GB2312" w:eastAsia="仿宋_GB2312" w:hint="eastAsia"/>
        <w:sz w:val="28"/>
        <w:szCs w:val="28"/>
      </w:rPr>
      <w:instrText>PAGE   \* MERGEFORMAT</w:instrText>
    </w:r>
    <w:r>
      <w:rPr>
        <w:rFonts w:ascii="仿宋_GB2312" w:eastAsia="仿宋_GB2312" w:hint="eastAsia"/>
        <w:sz w:val="28"/>
        <w:szCs w:val="28"/>
      </w:rPr>
      <w:fldChar w:fldCharType="separate"/>
    </w:r>
    <w:r>
      <w:rPr>
        <w:rFonts w:ascii="仿宋_GB2312" w:eastAsia="仿宋_GB2312"/>
        <w:sz w:val="28"/>
        <w:szCs w:val="28"/>
        <w:lang w:val="zh-CN"/>
      </w:rPr>
      <w:t>-</w:t>
    </w:r>
    <w:r>
      <w:rPr>
        <w:rFonts w:ascii="仿宋_GB2312" w:eastAsia="仿宋_GB2312"/>
        <w:sz w:val="28"/>
        <w:szCs w:val="28"/>
      </w:rPr>
      <w:t xml:space="preserve"> 24 -</w:t>
    </w:r>
    <w:r>
      <w:rPr>
        <w:rFonts w:ascii="仿宋_GB2312" w:eastAsia="仿宋_GB2312" w:hint="eastAsia"/>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CAD" w:rsidRDefault="00421E3C">
    <w:pPr>
      <w:pStyle w:val="a6"/>
      <w:jc w:val="right"/>
      <w:rPr>
        <w:rFonts w:ascii="仿宋_GB2312" w:eastAsia="仿宋_GB2312"/>
        <w:sz w:val="28"/>
        <w:szCs w:val="28"/>
      </w:rPr>
    </w:pPr>
    <w:r>
      <w:rPr>
        <w:rFonts w:ascii="仿宋_GB2312" w:eastAsia="仿宋_GB2312" w:hint="eastAsia"/>
        <w:sz w:val="28"/>
        <w:szCs w:val="28"/>
      </w:rPr>
      <w:fldChar w:fldCharType="begin"/>
    </w:r>
    <w:r>
      <w:rPr>
        <w:rFonts w:ascii="仿宋_GB2312" w:eastAsia="仿宋_GB2312" w:hint="eastAsia"/>
        <w:sz w:val="28"/>
        <w:szCs w:val="28"/>
      </w:rPr>
      <w:instrText>PAGE   \* MERGEFORMAT</w:instrText>
    </w:r>
    <w:r>
      <w:rPr>
        <w:rFonts w:ascii="仿宋_GB2312" w:eastAsia="仿宋_GB2312" w:hint="eastAsia"/>
        <w:sz w:val="28"/>
        <w:szCs w:val="28"/>
      </w:rPr>
      <w:fldChar w:fldCharType="separate"/>
    </w:r>
    <w:r w:rsidR="005F7E65" w:rsidRPr="005F7E65">
      <w:rPr>
        <w:rFonts w:ascii="仿宋_GB2312" w:eastAsia="仿宋_GB2312"/>
        <w:noProof/>
        <w:sz w:val="28"/>
        <w:szCs w:val="28"/>
        <w:lang w:val="zh-CN"/>
      </w:rPr>
      <w:t>-</w:t>
    </w:r>
    <w:r w:rsidR="005F7E65">
      <w:rPr>
        <w:rFonts w:ascii="仿宋_GB2312" w:eastAsia="仿宋_GB2312"/>
        <w:noProof/>
        <w:sz w:val="28"/>
        <w:szCs w:val="28"/>
      </w:rPr>
      <w:t xml:space="preserve"> 24 -</w:t>
    </w:r>
    <w:r>
      <w:rPr>
        <w:rFonts w:ascii="仿宋_GB2312" w:eastAsia="仿宋_GB2312" w:hint="eastAsia"/>
        <w:sz w:val="28"/>
        <w:szCs w:val="28"/>
      </w:rPr>
      <w:fldChar w:fldCharType="end"/>
    </w:r>
  </w:p>
  <w:p w:rsidR="00645CAD" w:rsidRDefault="00645CA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CAD" w:rsidRDefault="00421E3C">
    <w:pPr>
      <w:pStyle w:val="a6"/>
      <w:rPr>
        <w:rFonts w:ascii="宋体" w:hAnsi="宋体"/>
        <w:sz w:val="28"/>
        <w:szCs w:val="28"/>
      </w:rPr>
    </w:pPr>
    <w:r>
      <w:rPr>
        <w:rFonts w:ascii="仿宋_GB2312" w:eastAsia="仿宋_GB2312"/>
        <w:sz w:val="28"/>
        <w:szCs w:val="28"/>
      </w:rPr>
      <w:t xml:space="preserve">- </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32</w:t>
    </w:r>
    <w:r>
      <w:rPr>
        <w:rFonts w:ascii="宋体" w:hAnsi="宋体"/>
        <w:sz w:val="28"/>
        <w:szCs w:val="28"/>
      </w:rPr>
      <w:fldChar w:fldCharType="end"/>
    </w:r>
    <w:r>
      <w:rPr>
        <w:rFonts w:ascii="宋体" w:hAnsi="宋体"/>
        <w:sz w:val="28"/>
        <w:szCs w:val="28"/>
      </w:rPr>
      <w:t xml:space="preserve"> </w:t>
    </w:r>
    <w:r>
      <w:rPr>
        <w:rFonts w:ascii="仿宋_GB2312" w:eastAsia="仿宋_GB2312"/>
        <w:sz w:val="28"/>
        <w:szCs w:val="28"/>
        <w:lang w:val="zh-CN"/>
      </w:rPr>
      <w:t>-</w:t>
    </w:r>
  </w:p>
  <w:p w:rsidR="00645CAD" w:rsidRDefault="00645CAD">
    <w:pPr>
      <w:pStyle w:val="a6"/>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CAD" w:rsidRDefault="00421E3C">
    <w:pPr>
      <w:pStyle w:val="a6"/>
      <w:jc w:val="right"/>
      <w:rPr>
        <w:sz w:val="28"/>
        <w:szCs w:val="28"/>
      </w:rPr>
    </w:pPr>
    <w:r>
      <w:rPr>
        <w:rFonts w:ascii="仿宋_GB2312" w:eastAsia="仿宋_GB2312"/>
        <w:sz w:val="28"/>
        <w:szCs w:val="28"/>
      </w:rPr>
      <w:t>-</w:t>
    </w:r>
    <w:r>
      <w:rPr>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9C1771" w:rsidRPr="009C1771">
      <w:rPr>
        <w:noProof/>
        <w:sz w:val="28"/>
        <w:szCs w:val="28"/>
        <w:lang w:val="zh-CN"/>
      </w:rPr>
      <w:t>26</w:t>
    </w:r>
    <w:r>
      <w:rPr>
        <w:sz w:val="28"/>
        <w:szCs w:val="28"/>
      </w:rPr>
      <w:fldChar w:fldCharType="end"/>
    </w:r>
    <w:r>
      <w:rPr>
        <w:sz w:val="28"/>
        <w:szCs w:val="28"/>
      </w:rPr>
      <w:t xml:space="preserve"> </w:t>
    </w:r>
    <w:r>
      <w:rPr>
        <w:rFonts w:ascii="仿宋_GB2312" w:eastAsia="仿宋_GB2312"/>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CAD" w:rsidRDefault="00421E3C">
    <w:pPr>
      <w:pStyle w:val="a6"/>
      <w:ind w:firstLineChars="2700" w:firstLine="7560"/>
      <w:rPr>
        <w:rFonts w:ascii="仿宋_GB2312"/>
        <w:sz w:val="28"/>
      </w:rPr>
    </w:pPr>
    <w:r>
      <w:rPr>
        <w:rFonts w:ascii="仿宋_GB2312" w:hint="eastAsia"/>
        <w:sz w:val="28"/>
      </w:rPr>
      <w:t>—</w:t>
    </w:r>
    <w:r>
      <w:rPr>
        <w:rFonts w:ascii="仿宋_GB2312" w:hint="eastAsia"/>
        <w:sz w:val="28"/>
      </w:rPr>
      <w:t xml:space="preserve">  </w:t>
    </w:r>
    <w:r>
      <w:rPr>
        <w:rFonts w:ascii="仿宋_GB2312" w:hint="eastAsia"/>
        <w:sz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E05" w:rsidRDefault="004E7E05">
      <w:r>
        <w:separator/>
      </w:r>
    </w:p>
  </w:footnote>
  <w:footnote w:type="continuationSeparator" w:id="0">
    <w:p w:rsidR="004E7E05" w:rsidRDefault="004E7E05">
      <w:r>
        <w:continuationSeparator/>
      </w:r>
    </w:p>
  </w:footnote>
  <w:footnote w:id="1">
    <w:p w:rsidR="00645CAD" w:rsidRDefault="00421E3C">
      <w:pPr>
        <w:pStyle w:val="a7"/>
      </w:pPr>
      <w:r>
        <w:rPr>
          <w:rStyle w:val="aa"/>
        </w:rPr>
        <w:footnoteRef/>
      </w:r>
      <w:r>
        <w:t xml:space="preserve"> </w:t>
      </w:r>
      <w:r>
        <w:rPr>
          <w:rFonts w:ascii="宋体" w:hAnsi="宋体" w:hint="eastAsia"/>
        </w:rPr>
        <w:t>考核经费是指依据学校科研经费管理办法计入考核的实际经费数,以科技处的统计为准。</w:t>
      </w:r>
    </w:p>
  </w:footnote>
  <w:footnote w:id="2">
    <w:p w:rsidR="00645CAD" w:rsidRDefault="00421E3C">
      <w:pPr>
        <w:pStyle w:val="a7"/>
      </w:pPr>
      <w:r>
        <w:rPr>
          <w:rStyle w:val="aa"/>
        </w:rPr>
        <w:footnoteRef/>
      </w:r>
      <w:r>
        <w:t xml:space="preserve"> </w:t>
      </w:r>
      <w:r>
        <w:rPr>
          <w:rFonts w:ascii="宋体" w:hAnsi="宋体" w:hint="eastAsia"/>
        </w:rPr>
        <w:t>考核经费是指依据学校科研经费管理办法计入考核的实际经费数,</w:t>
      </w:r>
      <w:r>
        <w:rPr>
          <w:rFonts w:ascii="宋体" w:hAnsi="宋体" w:hint="eastAsia"/>
        </w:rPr>
        <w:t>以科技处的统计为准。</w:t>
      </w:r>
    </w:p>
  </w:footnote>
  <w:footnote w:id="3">
    <w:p w:rsidR="00645CAD" w:rsidRDefault="00421E3C">
      <w:pPr>
        <w:pStyle w:val="a7"/>
      </w:pPr>
      <w:r>
        <w:rPr>
          <w:rStyle w:val="aa"/>
        </w:rPr>
        <w:footnoteRef/>
      </w:r>
      <w:r>
        <w:t xml:space="preserve"> </w:t>
      </w:r>
      <w:r>
        <w:rPr>
          <w:rFonts w:ascii="宋体" w:hAnsi="宋体" w:hint="eastAsia"/>
        </w:rPr>
        <w:t>学校权益收益累计是指扣除奖励</w:t>
      </w:r>
      <w:proofErr w:type="gramStart"/>
      <w:r>
        <w:rPr>
          <w:rFonts w:ascii="宋体" w:hAnsi="宋体" w:hint="eastAsia"/>
        </w:rPr>
        <w:t>给成果</w:t>
      </w:r>
      <w:proofErr w:type="gramEnd"/>
      <w:r>
        <w:rPr>
          <w:rFonts w:ascii="宋体" w:hAnsi="宋体" w:hint="eastAsia"/>
        </w:rPr>
        <w:t>发明及转化团队后学校实际收益的部分。</w:t>
      </w:r>
    </w:p>
  </w:footnote>
  <w:footnote w:id="4">
    <w:p w:rsidR="00645CAD" w:rsidRDefault="00421E3C">
      <w:pPr>
        <w:pStyle w:val="a7"/>
      </w:pPr>
      <w:r>
        <w:rPr>
          <w:rStyle w:val="aa"/>
        </w:rPr>
        <w:footnoteRef/>
      </w:r>
      <w:r>
        <w:t xml:space="preserve"> </w:t>
      </w:r>
      <w:r>
        <w:rPr>
          <w:rFonts w:ascii="宋体" w:hAnsi="宋体" w:hint="eastAsia"/>
        </w:rPr>
        <w:t>考核经费是指依据学校科研经费管理办法计入考核的实际经费数,以科技处的统计为准。</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4D7A"/>
    <w:multiLevelType w:val="multilevel"/>
    <w:tmpl w:val="02564D7A"/>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nsid w:val="044B4DC5"/>
    <w:multiLevelType w:val="multilevel"/>
    <w:tmpl w:val="044B4DC5"/>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05582A33"/>
    <w:multiLevelType w:val="multilevel"/>
    <w:tmpl w:val="05582A33"/>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
    <w:nsid w:val="3DA114D1"/>
    <w:multiLevelType w:val="multilevel"/>
    <w:tmpl w:val="3DA114D1"/>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
    <w:nsid w:val="46DC298C"/>
    <w:multiLevelType w:val="multilevel"/>
    <w:tmpl w:val="46DC298C"/>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4BE5662D"/>
    <w:multiLevelType w:val="multilevel"/>
    <w:tmpl w:val="4BE5662D"/>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nsid w:val="4CC03881"/>
    <w:multiLevelType w:val="multilevel"/>
    <w:tmpl w:val="4CC03881"/>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7">
    <w:nsid w:val="5EAD6048"/>
    <w:multiLevelType w:val="multilevel"/>
    <w:tmpl w:val="5EAD6048"/>
    <w:lvl w:ilvl="0">
      <w:start w:val="4"/>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6C9674E8"/>
    <w:multiLevelType w:val="multilevel"/>
    <w:tmpl w:val="6C9674E8"/>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9">
    <w:nsid w:val="70E670BD"/>
    <w:multiLevelType w:val="multilevel"/>
    <w:tmpl w:val="70E670BD"/>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D64"/>
    <w:rsid w:val="000632A0"/>
    <w:rsid w:val="00421E3C"/>
    <w:rsid w:val="004E7E05"/>
    <w:rsid w:val="005F7BB4"/>
    <w:rsid w:val="005F7E65"/>
    <w:rsid w:val="00645CAD"/>
    <w:rsid w:val="00771C8E"/>
    <w:rsid w:val="009C1771"/>
    <w:rsid w:val="00BE1D64"/>
    <w:rsid w:val="00C725A1"/>
    <w:rsid w:val="00D3102E"/>
    <w:rsid w:val="00DC577B"/>
    <w:rsid w:val="00DF43DB"/>
    <w:rsid w:val="00E950A6"/>
    <w:rsid w:val="00F40C28"/>
    <w:rsid w:val="20924B03"/>
    <w:rsid w:val="24C40CFE"/>
    <w:rsid w:val="3CBC6170"/>
    <w:rsid w:val="579669A1"/>
    <w:rsid w:val="7EF77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semiHidden="0" w:unhideWhenUsed="0" w:qFormat="1"/>
    <w:lsdException w:name="caption" w:uiPriority="35" w:qFormat="1"/>
    <w:lsdException w:name="footnote reference" w:semiHidden="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footnote text"/>
    <w:basedOn w:val="a"/>
    <w:link w:val="Char3"/>
    <w:uiPriority w:val="99"/>
    <w:semiHidden/>
    <w:unhideWhenUsed/>
    <w:qFormat/>
    <w:pPr>
      <w:snapToGrid w:val="0"/>
      <w:jc w:val="left"/>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9">
    <w:name w:val="annotation reference"/>
    <w:basedOn w:val="a0"/>
    <w:uiPriority w:val="99"/>
    <w:semiHidden/>
    <w:unhideWhenUsed/>
    <w:qFormat/>
    <w:rPr>
      <w:sz w:val="21"/>
      <w:szCs w:val="21"/>
    </w:rPr>
  </w:style>
  <w:style w:type="character" w:styleId="aa">
    <w:name w:val="footnote reference"/>
    <w:uiPriority w:val="99"/>
    <w:unhideWhenUsed/>
    <w:qFormat/>
    <w:rPr>
      <w:vertAlign w:val="superscript"/>
    </w:rPr>
  </w:style>
  <w:style w:type="character" w:customStyle="1" w:styleId="ab">
    <w:name w:val="页脚 字符"/>
    <w:basedOn w:val="a0"/>
    <w:uiPriority w:val="99"/>
    <w:semiHidden/>
    <w:qFormat/>
    <w:rPr>
      <w:rFonts w:ascii="Times New Roman" w:eastAsia="宋体" w:hAnsi="Times New Roman" w:cs="Times New Roman"/>
      <w:sz w:val="18"/>
      <w:szCs w:val="18"/>
    </w:rPr>
  </w:style>
  <w:style w:type="character" w:customStyle="1" w:styleId="Char2">
    <w:name w:val="页脚 Char"/>
    <w:link w:val="a6"/>
    <w:uiPriority w:val="99"/>
    <w:qFormat/>
    <w:rPr>
      <w:rFonts w:ascii="Times New Roman" w:eastAsia="宋体" w:hAnsi="Times New Roman" w:cs="Times New Roman"/>
      <w:sz w:val="18"/>
      <w:szCs w:val="18"/>
    </w:rPr>
  </w:style>
  <w:style w:type="character" w:customStyle="1" w:styleId="16">
    <w:name w:val="16"/>
    <w:qFormat/>
    <w:rPr>
      <w:rFonts w:ascii="宋体" w:eastAsia="宋体" w:hAnsi="宋体" w:hint="eastAsia"/>
      <w:color w:val="000000"/>
      <w:sz w:val="24"/>
      <w:szCs w:val="24"/>
    </w:rPr>
  </w:style>
  <w:style w:type="paragraph" w:customStyle="1" w:styleId="1">
    <w:name w:val="正文1"/>
    <w:qFormat/>
    <w:pPr>
      <w:jc w:val="both"/>
    </w:pPr>
    <w:rPr>
      <w:rFonts w:ascii="Calibri" w:eastAsia="宋体" w:hAnsi="Calibri" w:cs="Calibri"/>
      <w:kern w:val="2"/>
      <w:sz w:val="21"/>
      <w:szCs w:val="21"/>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3">
    <w:name w:val="脚注文本 Char"/>
    <w:basedOn w:val="a0"/>
    <w:link w:val="a7"/>
    <w:uiPriority w:val="99"/>
    <w:semiHidden/>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semiHidden="0" w:unhideWhenUsed="0" w:qFormat="1"/>
    <w:lsdException w:name="caption" w:uiPriority="35" w:qFormat="1"/>
    <w:lsdException w:name="footnote reference" w:semiHidden="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footnote text"/>
    <w:basedOn w:val="a"/>
    <w:link w:val="Char3"/>
    <w:uiPriority w:val="99"/>
    <w:semiHidden/>
    <w:unhideWhenUsed/>
    <w:qFormat/>
    <w:pPr>
      <w:snapToGrid w:val="0"/>
      <w:jc w:val="left"/>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9">
    <w:name w:val="annotation reference"/>
    <w:basedOn w:val="a0"/>
    <w:uiPriority w:val="99"/>
    <w:semiHidden/>
    <w:unhideWhenUsed/>
    <w:qFormat/>
    <w:rPr>
      <w:sz w:val="21"/>
      <w:szCs w:val="21"/>
    </w:rPr>
  </w:style>
  <w:style w:type="character" w:styleId="aa">
    <w:name w:val="footnote reference"/>
    <w:uiPriority w:val="99"/>
    <w:unhideWhenUsed/>
    <w:qFormat/>
    <w:rPr>
      <w:vertAlign w:val="superscript"/>
    </w:rPr>
  </w:style>
  <w:style w:type="character" w:customStyle="1" w:styleId="ab">
    <w:name w:val="页脚 字符"/>
    <w:basedOn w:val="a0"/>
    <w:uiPriority w:val="99"/>
    <w:semiHidden/>
    <w:qFormat/>
    <w:rPr>
      <w:rFonts w:ascii="Times New Roman" w:eastAsia="宋体" w:hAnsi="Times New Roman" w:cs="Times New Roman"/>
      <w:sz w:val="18"/>
      <w:szCs w:val="18"/>
    </w:rPr>
  </w:style>
  <w:style w:type="character" w:customStyle="1" w:styleId="Char2">
    <w:name w:val="页脚 Char"/>
    <w:link w:val="a6"/>
    <w:uiPriority w:val="99"/>
    <w:qFormat/>
    <w:rPr>
      <w:rFonts w:ascii="Times New Roman" w:eastAsia="宋体" w:hAnsi="Times New Roman" w:cs="Times New Roman"/>
      <w:sz w:val="18"/>
      <w:szCs w:val="18"/>
    </w:rPr>
  </w:style>
  <w:style w:type="character" w:customStyle="1" w:styleId="16">
    <w:name w:val="16"/>
    <w:qFormat/>
    <w:rPr>
      <w:rFonts w:ascii="宋体" w:eastAsia="宋体" w:hAnsi="宋体" w:hint="eastAsia"/>
      <w:color w:val="000000"/>
      <w:sz w:val="24"/>
      <w:szCs w:val="24"/>
    </w:rPr>
  </w:style>
  <w:style w:type="paragraph" w:customStyle="1" w:styleId="1">
    <w:name w:val="正文1"/>
    <w:qFormat/>
    <w:pPr>
      <w:jc w:val="both"/>
    </w:pPr>
    <w:rPr>
      <w:rFonts w:ascii="Calibri" w:eastAsia="宋体" w:hAnsi="Calibri" w:cs="Calibri"/>
      <w:kern w:val="2"/>
      <w:sz w:val="21"/>
      <w:szCs w:val="21"/>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3">
    <w:name w:val="脚注文本 Char"/>
    <w:basedOn w:val="a0"/>
    <w:link w:val="a7"/>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DE369F-7322-48DA-8FB5-EAA6750BB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31</Pages>
  <Words>2361</Words>
  <Characters>13460</Characters>
  <Application>Microsoft Office Word</Application>
  <DocSecurity>0</DocSecurity>
  <Lines>112</Lines>
  <Paragraphs>31</Paragraphs>
  <ScaleCrop>false</ScaleCrop>
  <Company/>
  <LinksUpToDate>false</LinksUpToDate>
  <CharactersWithSpaces>15790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Marcogao</dc:creator>
  <cp:lastModifiedBy>Administrator</cp:lastModifiedBy>
  <cp:revision>3</cp:revision>
  <dcterms:created xsi:type="dcterms:W3CDTF">2018-12-17T04:57:00Z</dcterms:created>
  <dcterms:modified xsi:type="dcterms:W3CDTF">2021-12-24T06:54:00Z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